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20" w:rsidRDefault="00520020">
      <w:pPr>
        <w:pStyle w:val="Titolo8"/>
        <w:rPr>
          <w:rFonts w:ascii="Arial" w:hAnsi="Arial" w:cs="Arial"/>
          <w:b/>
          <w:sz w:val="36"/>
        </w:rPr>
      </w:pPr>
    </w:p>
    <w:p w:rsidR="00520020" w:rsidRDefault="00520020">
      <w:pPr>
        <w:pStyle w:val="Titolo8"/>
        <w:jc w:val="center"/>
        <w:rPr>
          <w:rFonts w:ascii="Arial" w:hAnsi="Arial" w:cs="Arial"/>
          <w:b/>
          <w:color w:val="993366"/>
          <w:sz w:val="36"/>
        </w:rPr>
      </w:pPr>
    </w:p>
    <w:p w:rsidR="00520020" w:rsidRDefault="00520020" w:rsidP="00721065">
      <w:pPr>
        <w:pStyle w:val="Titolo8"/>
        <w:pBdr>
          <w:top w:val="single" w:sz="4" w:space="1" w:color="auto"/>
          <w:left w:val="single" w:sz="4" w:space="4" w:color="auto"/>
          <w:bottom w:val="single" w:sz="4" w:space="1" w:color="auto"/>
          <w:right w:val="single" w:sz="4" w:space="4" w:color="auto"/>
        </w:pBdr>
        <w:jc w:val="center"/>
        <w:rPr>
          <w:rFonts w:ascii="Arial" w:hAnsi="Arial" w:cs="Arial"/>
          <w:b/>
          <w:i/>
          <w:iCs/>
          <w:sz w:val="36"/>
        </w:rPr>
      </w:pPr>
      <w:r>
        <w:rPr>
          <w:rFonts w:ascii="Arial" w:hAnsi="Arial" w:cs="Arial"/>
          <w:b/>
          <w:i/>
          <w:iCs/>
          <w:sz w:val="36"/>
        </w:rPr>
        <w:t>ISTITUTO TECNICO PER GEOMETRI “G.M. DEVILLA”</w:t>
      </w:r>
    </w:p>
    <w:p w:rsidR="00520020" w:rsidRDefault="00520020" w:rsidP="00721065">
      <w:pPr>
        <w:pStyle w:val="Titolo8"/>
        <w:pBdr>
          <w:top w:val="single" w:sz="4" w:space="1" w:color="auto"/>
          <w:left w:val="single" w:sz="4" w:space="4" w:color="auto"/>
          <w:bottom w:val="single" w:sz="4" w:space="1" w:color="auto"/>
          <w:right w:val="single" w:sz="4" w:space="4" w:color="auto"/>
        </w:pBdr>
        <w:jc w:val="center"/>
        <w:rPr>
          <w:rFonts w:ascii="Arial" w:hAnsi="Arial" w:cs="Arial"/>
          <w:b/>
          <w:i/>
          <w:iCs/>
          <w:sz w:val="36"/>
        </w:rPr>
      </w:pPr>
      <w:r>
        <w:rPr>
          <w:rFonts w:ascii="Arial" w:hAnsi="Arial" w:cs="Arial"/>
          <w:b/>
          <w:i/>
          <w:iCs/>
          <w:sz w:val="36"/>
        </w:rPr>
        <w:t>SASSARI</w:t>
      </w:r>
    </w:p>
    <w:p w:rsidR="00520020" w:rsidRDefault="00520020">
      <w:pPr>
        <w:jc w:val="center"/>
        <w:rPr>
          <w:rFonts w:ascii="Arial" w:hAnsi="Arial" w:cs="Arial"/>
          <w:i/>
          <w:iCs/>
          <w:sz w:val="28"/>
        </w:rPr>
      </w:pPr>
    </w:p>
    <w:p w:rsidR="00520020" w:rsidRDefault="00520020">
      <w:pPr>
        <w:rPr>
          <w:rFonts w:ascii="Arial" w:hAnsi="Arial" w:cs="Arial"/>
          <w:i/>
          <w:iCs/>
          <w:sz w:val="28"/>
        </w:rPr>
      </w:pPr>
    </w:p>
    <w:p w:rsidR="00520020" w:rsidRDefault="00AA6D5D">
      <w:pPr>
        <w:pStyle w:val="Titolo9"/>
        <w:jc w:val="center"/>
        <w:rPr>
          <w:rFonts w:ascii="Arial" w:hAnsi="Arial" w:cs="Arial"/>
          <w:b/>
          <w:i/>
          <w:iCs/>
        </w:rPr>
      </w:pPr>
      <w:r>
        <w:rPr>
          <w:rFonts w:ascii="Arial" w:hAnsi="Arial" w:cs="Arial"/>
          <w:b/>
          <w:i/>
          <w:iCs/>
        </w:rPr>
        <w:t>Anno scolastico 201</w:t>
      </w:r>
      <w:r w:rsidR="0066258D">
        <w:rPr>
          <w:rFonts w:ascii="Arial" w:hAnsi="Arial" w:cs="Arial"/>
          <w:b/>
          <w:i/>
          <w:iCs/>
        </w:rPr>
        <w:t>4</w:t>
      </w:r>
      <w:r>
        <w:rPr>
          <w:rFonts w:ascii="Arial" w:hAnsi="Arial" w:cs="Arial"/>
          <w:b/>
          <w:i/>
          <w:iCs/>
        </w:rPr>
        <w:t>/201</w:t>
      </w:r>
      <w:r w:rsidR="0066258D">
        <w:rPr>
          <w:rFonts w:ascii="Arial" w:hAnsi="Arial" w:cs="Arial"/>
          <w:b/>
          <w:i/>
          <w:iCs/>
        </w:rPr>
        <w:t>5</w:t>
      </w: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i/>
          <w:iCs/>
        </w:rPr>
      </w:pPr>
    </w:p>
    <w:p w:rsidR="00520020" w:rsidRDefault="00520020">
      <w:pPr>
        <w:rPr>
          <w:rFonts w:ascii="Arial" w:hAnsi="Arial" w:cs="Arial"/>
          <w:b/>
          <w:i/>
          <w:iCs/>
          <w:sz w:val="40"/>
        </w:rPr>
      </w:pPr>
    </w:p>
    <w:p w:rsidR="00520020" w:rsidRDefault="00520020">
      <w:pPr>
        <w:jc w:val="center"/>
        <w:rPr>
          <w:rFonts w:ascii="Arial" w:hAnsi="Arial" w:cs="Arial"/>
          <w:b/>
          <w:i/>
          <w:iCs/>
          <w:sz w:val="40"/>
        </w:rPr>
      </w:pPr>
    </w:p>
    <w:p w:rsidR="00520020" w:rsidRDefault="00520020">
      <w:pPr>
        <w:jc w:val="center"/>
        <w:rPr>
          <w:rFonts w:ascii="Arial" w:hAnsi="Arial" w:cs="Arial"/>
          <w:b/>
          <w:i/>
          <w:iCs/>
          <w:sz w:val="40"/>
        </w:rPr>
      </w:pPr>
      <w:r>
        <w:rPr>
          <w:rFonts w:ascii="Arial" w:hAnsi="Arial" w:cs="Arial"/>
          <w:b/>
          <w:i/>
          <w:iCs/>
          <w:sz w:val="40"/>
        </w:rPr>
        <w:t>DOCUMENTO DEL CONSIGLIO DI CLASSE</w:t>
      </w:r>
    </w:p>
    <w:p w:rsidR="00520020" w:rsidRDefault="00520020">
      <w:pPr>
        <w:jc w:val="center"/>
        <w:rPr>
          <w:rFonts w:ascii="Arial" w:hAnsi="Arial" w:cs="Arial"/>
          <w:i/>
          <w:iCs/>
          <w:sz w:val="32"/>
        </w:rPr>
      </w:pPr>
      <w:r>
        <w:rPr>
          <w:rFonts w:ascii="Arial" w:hAnsi="Arial" w:cs="Arial"/>
          <w:i/>
          <w:iCs/>
          <w:sz w:val="32"/>
        </w:rPr>
        <w:t>(Art. 5 regolamento Legge 425/97e art. 6 O.M.40/09)</w:t>
      </w:r>
    </w:p>
    <w:p w:rsidR="00520020" w:rsidRDefault="00520020">
      <w:pPr>
        <w:jc w:val="center"/>
        <w:rPr>
          <w:rFonts w:ascii="Arial" w:hAnsi="Arial" w:cs="Arial"/>
          <w:b/>
          <w:i/>
          <w:iCs/>
          <w:sz w:val="40"/>
        </w:rPr>
      </w:pPr>
    </w:p>
    <w:p w:rsidR="009E4DC5" w:rsidRDefault="00520020">
      <w:pPr>
        <w:jc w:val="center"/>
        <w:rPr>
          <w:rFonts w:ascii="Arial" w:hAnsi="Arial" w:cs="Arial"/>
          <w:b/>
          <w:i/>
          <w:iCs/>
          <w:sz w:val="40"/>
          <w:lang w:val="fr-FR"/>
        </w:rPr>
      </w:pPr>
      <w:r>
        <w:rPr>
          <w:rFonts w:ascii="Arial" w:hAnsi="Arial" w:cs="Arial"/>
          <w:b/>
          <w:i/>
          <w:iCs/>
          <w:sz w:val="40"/>
          <w:lang w:val="fr-FR"/>
        </w:rPr>
        <w:t>CLASSE 5</w:t>
      </w:r>
      <w:r>
        <w:rPr>
          <w:rFonts w:ascii="Arial" w:hAnsi="Arial" w:cs="Arial"/>
          <w:b/>
          <w:i/>
          <w:iCs/>
          <w:sz w:val="40"/>
          <w:vertAlign w:val="superscript"/>
          <w:lang w:val="fr-FR"/>
        </w:rPr>
        <w:t xml:space="preserve">a </w:t>
      </w:r>
      <w:proofErr w:type="spellStart"/>
      <w:r w:rsidR="009E4DC5">
        <w:rPr>
          <w:rFonts w:ascii="Arial" w:hAnsi="Arial" w:cs="Arial"/>
          <w:b/>
          <w:i/>
          <w:iCs/>
          <w:sz w:val="40"/>
          <w:lang w:val="fr-FR"/>
        </w:rPr>
        <w:t>Sez</w:t>
      </w:r>
      <w:proofErr w:type="spellEnd"/>
      <w:r w:rsidR="009E4DC5">
        <w:rPr>
          <w:rFonts w:ascii="Arial" w:hAnsi="Arial" w:cs="Arial"/>
          <w:b/>
          <w:i/>
          <w:iCs/>
          <w:sz w:val="40"/>
          <w:lang w:val="fr-FR"/>
        </w:rPr>
        <w:t>.  A</w:t>
      </w:r>
    </w:p>
    <w:p w:rsidR="00520020" w:rsidRDefault="009E4DC5" w:rsidP="009E4DC5">
      <w:pPr>
        <w:jc w:val="center"/>
        <w:rPr>
          <w:rFonts w:ascii="Arial" w:hAnsi="Arial" w:cs="Arial"/>
          <w:b/>
          <w:i/>
          <w:iCs/>
          <w:sz w:val="40"/>
          <w:lang w:val="fr-FR"/>
        </w:rPr>
      </w:pPr>
      <w:proofErr w:type="spellStart"/>
      <w:proofErr w:type="gramStart"/>
      <w:r>
        <w:rPr>
          <w:rFonts w:ascii="Arial" w:hAnsi="Arial" w:cs="Arial"/>
          <w:b/>
          <w:i/>
          <w:iCs/>
          <w:sz w:val="40"/>
          <w:lang w:val="fr-FR"/>
        </w:rPr>
        <w:t>Costruzioni</w:t>
      </w:r>
      <w:proofErr w:type="spellEnd"/>
      <w:r w:rsidR="007C322C">
        <w:rPr>
          <w:rFonts w:ascii="Arial" w:hAnsi="Arial" w:cs="Arial"/>
          <w:b/>
          <w:i/>
          <w:iCs/>
          <w:sz w:val="40"/>
          <w:lang w:val="fr-FR"/>
        </w:rPr>
        <w:t xml:space="preserve">  </w:t>
      </w:r>
      <w:proofErr w:type="spellStart"/>
      <w:r>
        <w:rPr>
          <w:rFonts w:ascii="Arial" w:hAnsi="Arial" w:cs="Arial"/>
          <w:b/>
          <w:i/>
          <w:iCs/>
          <w:sz w:val="40"/>
          <w:lang w:val="fr-FR"/>
        </w:rPr>
        <w:t>ambiente</w:t>
      </w:r>
      <w:proofErr w:type="spellEnd"/>
      <w:proofErr w:type="gramEnd"/>
      <w:r w:rsidR="007C322C">
        <w:rPr>
          <w:rFonts w:ascii="Arial" w:hAnsi="Arial" w:cs="Arial"/>
          <w:b/>
          <w:i/>
          <w:iCs/>
          <w:sz w:val="40"/>
          <w:lang w:val="fr-FR"/>
        </w:rPr>
        <w:t xml:space="preserve"> </w:t>
      </w:r>
      <w:proofErr w:type="spellStart"/>
      <w:r>
        <w:rPr>
          <w:rFonts w:ascii="Arial" w:hAnsi="Arial" w:cs="Arial"/>
          <w:b/>
          <w:i/>
          <w:iCs/>
          <w:sz w:val="40"/>
          <w:lang w:val="fr-FR"/>
        </w:rPr>
        <w:t>territorio</w:t>
      </w:r>
      <w:proofErr w:type="spellEnd"/>
    </w:p>
    <w:p w:rsidR="00520020" w:rsidRDefault="00520020">
      <w:pPr>
        <w:jc w:val="center"/>
        <w:rPr>
          <w:rFonts w:ascii="Arial" w:hAnsi="Arial" w:cs="Arial"/>
          <w:b/>
          <w:i/>
          <w:iCs/>
          <w:sz w:val="40"/>
          <w:lang w:val="fr-FR"/>
        </w:rPr>
      </w:pPr>
    </w:p>
    <w:p w:rsidR="00520020" w:rsidRDefault="00520020">
      <w:pPr>
        <w:rPr>
          <w:rFonts w:ascii="Arial" w:hAnsi="Arial" w:cs="Arial"/>
          <w:i/>
          <w:iCs/>
          <w:lang w:val="fr-FR"/>
        </w:rPr>
      </w:pPr>
    </w:p>
    <w:p w:rsidR="00520020" w:rsidRDefault="00520020">
      <w:pPr>
        <w:rPr>
          <w:rFonts w:ascii="Arial" w:hAnsi="Arial" w:cs="Arial"/>
          <w:i/>
          <w:iCs/>
          <w:lang w:val="fr-FR"/>
        </w:rPr>
      </w:pPr>
    </w:p>
    <w:p w:rsidR="00520020" w:rsidRDefault="00520020">
      <w:pPr>
        <w:rPr>
          <w:rFonts w:ascii="Arial" w:hAnsi="Arial" w:cs="Arial"/>
          <w:i/>
          <w:iCs/>
          <w:lang w:val="fr-FR"/>
        </w:rPr>
      </w:pPr>
    </w:p>
    <w:p w:rsidR="00520020" w:rsidRDefault="00520020">
      <w:pPr>
        <w:rPr>
          <w:rFonts w:ascii="Arial" w:hAnsi="Arial" w:cs="Arial"/>
          <w:i/>
          <w:iCs/>
          <w:lang w:val="fr-FR"/>
        </w:rPr>
      </w:pPr>
    </w:p>
    <w:p w:rsidR="009E4DC5" w:rsidRDefault="009E4DC5">
      <w:pPr>
        <w:rPr>
          <w:rFonts w:ascii="Arial" w:hAnsi="Arial" w:cs="Arial"/>
          <w:i/>
          <w:iCs/>
          <w:lang w:val="fr-FR"/>
        </w:rPr>
      </w:pPr>
    </w:p>
    <w:p w:rsidR="009E4DC5" w:rsidRDefault="009E4DC5">
      <w:pPr>
        <w:rPr>
          <w:rFonts w:ascii="Arial" w:hAnsi="Arial" w:cs="Arial"/>
          <w:i/>
          <w:iCs/>
          <w:lang w:val="fr-FR"/>
        </w:rPr>
      </w:pPr>
    </w:p>
    <w:p w:rsidR="009E4DC5" w:rsidRDefault="009E4DC5">
      <w:pPr>
        <w:rPr>
          <w:rFonts w:ascii="Arial" w:hAnsi="Arial" w:cs="Arial"/>
          <w:i/>
          <w:iCs/>
          <w:lang w:val="fr-FR"/>
        </w:rPr>
      </w:pPr>
    </w:p>
    <w:p w:rsidR="009E4DC5" w:rsidRDefault="009E4DC5">
      <w:pPr>
        <w:rPr>
          <w:rFonts w:ascii="Arial" w:hAnsi="Arial" w:cs="Arial"/>
          <w:i/>
          <w:iCs/>
          <w:lang w:val="fr-FR"/>
        </w:rPr>
      </w:pPr>
    </w:p>
    <w:p w:rsidR="009E4DC5" w:rsidRDefault="009E4DC5">
      <w:pPr>
        <w:rPr>
          <w:rFonts w:ascii="Arial" w:hAnsi="Arial" w:cs="Arial"/>
          <w:i/>
          <w:iCs/>
          <w:lang w:val="fr-FR"/>
        </w:rPr>
      </w:pPr>
    </w:p>
    <w:p w:rsidR="009E4DC5" w:rsidRDefault="009E4DC5">
      <w:pPr>
        <w:rPr>
          <w:rFonts w:ascii="Arial" w:hAnsi="Arial" w:cs="Arial"/>
          <w:i/>
          <w:iCs/>
          <w:lang w:val="fr-FR"/>
        </w:rPr>
      </w:pPr>
    </w:p>
    <w:p w:rsidR="00520020" w:rsidRDefault="00520020">
      <w:pPr>
        <w:rPr>
          <w:rFonts w:ascii="Arial" w:hAnsi="Arial" w:cs="Arial"/>
          <w:i/>
          <w:iCs/>
          <w:lang w:val="fr-FR"/>
        </w:rPr>
      </w:pPr>
    </w:p>
    <w:p w:rsidR="00520020" w:rsidRDefault="00520020">
      <w:pPr>
        <w:rPr>
          <w:rFonts w:ascii="Arial" w:hAnsi="Arial" w:cs="Arial"/>
          <w:i/>
          <w:iCs/>
          <w:lang w:val="fr-FR"/>
        </w:rPr>
      </w:pPr>
    </w:p>
    <w:p w:rsidR="00520020" w:rsidRDefault="00520020">
      <w:pPr>
        <w:rPr>
          <w:rFonts w:ascii="Arial" w:hAnsi="Arial" w:cs="Arial"/>
          <w:i/>
          <w:iCs/>
          <w:lang w:val="fr-FR"/>
        </w:rPr>
      </w:pPr>
    </w:p>
    <w:p w:rsidR="009E4DC5" w:rsidRDefault="009E4DC5">
      <w:pPr>
        <w:rPr>
          <w:rFonts w:ascii="Arial" w:hAnsi="Arial" w:cs="Arial"/>
          <w:i/>
          <w:iCs/>
          <w:lang w:val="fr-FR"/>
        </w:rPr>
      </w:pPr>
    </w:p>
    <w:p w:rsidR="009E4DC5" w:rsidRDefault="009E4DC5">
      <w:pPr>
        <w:rPr>
          <w:rFonts w:ascii="Arial" w:hAnsi="Arial" w:cs="Arial"/>
          <w:i/>
          <w:iCs/>
          <w:lang w:val="fr-FR"/>
        </w:rPr>
      </w:pPr>
    </w:p>
    <w:p w:rsidR="00520020" w:rsidRDefault="00520020">
      <w:pPr>
        <w:rPr>
          <w:rFonts w:ascii="Arial" w:hAnsi="Arial" w:cs="Arial"/>
          <w:i/>
          <w:iCs/>
          <w:lang w:val="fr-FR"/>
        </w:rPr>
      </w:pPr>
    </w:p>
    <w:p w:rsidR="00520020" w:rsidRDefault="00AA6D5D" w:rsidP="00397DF5">
      <w:pPr>
        <w:pStyle w:val="Titolo8"/>
        <w:jc w:val="center"/>
        <w:rPr>
          <w:rFonts w:ascii="Arial" w:hAnsi="Arial" w:cs="Arial"/>
          <w:b/>
          <w:i/>
          <w:iCs/>
          <w:sz w:val="26"/>
        </w:rPr>
      </w:pPr>
      <w:r>
        <w:rPr>
          <w:rFonts w:ascii="Arial" w:hAnsi="Arial" w:cs="Arial"/>
          <w:b/>
          <w:i/>
          <w:iCs/>
        </w:rPr>
        <w:t xml:space="preserve">Sassari, </w:t>
      </w:r>
      <w:r w:rsidR="00397DF5">
        <w:rPr>
          <w:rFonts w:ascii="Arial" w:hAnsi="Arial" w:cs="Arial"/>
          <w:b/>
          <w:i/>
          <w:iCs/>
        </w:rPr>
        <w:t>15 maggio 2015</w:t>
      </w:r>
    </w:p>
    <w:p w:rsidR="00520020" w:rsidRDefault="00520020">
      <w:pPr>
        <w:pStyle w:val="Titolo1"/>
        <w:jc w:val="center"/>
        <w:rPr>
          <w:rFonts w:ascii="Arial" w:hAnsi="Arial" w:cs="Arial"/>
          <w:b/>
          <w:sz w:val="26"/>
        </w:rPr>
      </w:pPr>
    </w:p>
    <w:p w:rsidR="00520020" w:rsidRDefault="00520020">
      <w:pPr>
        <w:rPr>
          <w:rFonts w:ascii="Arial" w:hAnsi="Arial" w:cs="Arial"/>
        </w:rPr>
      </w:pPr>
    </w:p>
    <w:p w:rsidR="00520020" w:rsidRDefault="00520020">
      <w:pPr>
        <w:rPr>
          <w:rFonts w:ascii="Arial" w:hAnsi="Arial" w:cs="Arial"/>
        </w:rPr>
      </w:pPr>
    </w:p>
    <w:p w:rsidR="00520020" w:rsidRDefault="00520020">
      <w:pPr>
        <w:rPr>
          <w:rFonts w:ascii="Arial" w:hAnsi="Arial" w:cs="Arial"/>
        </w:rPr>
      </w:pPr>
    </w:p>
    <w:p w:rsidR="00520020" w:rsidRDefault="00520020">
      <w:pPr>
        <w:rPr>
          <w:rFonts w:ascii="Arial" w:hAnsi="Arial" w:cs="Arial"/>
        </w:rPr>
      </w:pPr>
    </w:p>
    <w:p w:rsidR="00520020" w:rsidRDefault="00520020">
      <w:pPr>
        <w:rPr>
          <w:rFonts w:ascii="Arial" w:hAnsi="Arial" w:cs="Arial"/>
        </w:rPr>
      </w:pPr>
    </w:p>
    <w:p w:rsidR="00520020" w:rsidRDefault="00835467">
      <w:pPr>
        <w:pStyle w:val="Titolo1"/>
        <w:jc w:val="center"/>
        <w:rPr>
          <w:rFonts w:ascii="Arial" w:hAnsi="Arial" w:cs="Arial"/>
          <w:b/>
        </w:rPr>
      </w:pPr>
      <w:r>
        <w:rPr>
          <w:rFonts w:ascii="Arial" w:hAnsi="Arial" w:cs="Arial"/>
          <w:b/>
        </w:rPr>
        <w:lastRenderedPageBreak/>
        <w:t>ISTITUTO TECNICO PER GEOMETRI</w:t>
      </w:r>
      <w:r w:rsidR="00E57086">
        <w:rPr>
          <w:rFonts w:ascii="Arial" w:hAnsi="Arial" w:cs="Arial"/>
          <w:b/>
        </w:rPr>
        <w:t xml:space="preserve"> </w:t>
      </w:r>
      <w:proofErr w:type="gramStart"/>
      <w:r>
        <w:rPr>
          <w:rFonts w:ascii="Arial" w:hAnsi="Arial" w:cs="Arial"/>
          <w:b/>
        </w:rPr>
        <w:t xml:space="preserve">“ </w:t>
      </w:r>
      <w:r w:rsidR="00520020">
        <w:rPr>
          <w:rFonts w:ascii="Arial" w:hAnsi="Arial" w:cs="Arial"/>
          <w:b/>
        </w:rPr>
        <w:t>G.M.DEVILLA</w:t>
      </w:r>
      <w:proofErr w:type="gramEnd"/>
      <w:r w:rsidR="00520020">
        <w:rPr>
          <w:rFonts w:ascii="Arial" w:hAnsi="Arial" w:cs="Arial"/>
          <w:b/>
        </w:rPr>
        <w:t xml:space="preserve"> “  SASSARI</w:t>
      </w:r>
    </w:p>
    <w:p w:rsidR="00520020" w:rsidRDefault="00520020">
      <w:pPr>
        <w:pStyle w:val="Titolo1"/>
        <w:rPr>
          <w:rFonts w:ascii="Arial" w:hAnsi="Arial" w:cs="Arial"/>
          <w:b/>
        </w:rPr>
      </w:pPr>
    </w:p>
    <w:p w:rsidR="00520020" w:rsidRDefault="00520020">
      <w:pPr>
        <w:pStyle w:val="Titolo1"/>
        <w:rPr>
          <w:rFonts w:ascii="Arial" w:hAnsi="Arial" w:cs="Arial"/>
          <w:b/>
        </w:rPr>
      </w:pPr>
    </w:p>
    <w:p w:rsidR="00520020" w:rsidRDefault="00C846F1">
      <w:pPr>
        <w:pStyle w:val="Titolo1"/>
        <w:jc w:val="center"/>
        <w:rPr>
          <w:rFonts w:ascii="Arial" w:hAnsi="Arial" w:cs="Arial"/>
          <w:b/>
        </w:rPr>
      </w:pPr>
      <w:r>
        <w:rPr>
          <w:rFonts w:ascii="Arial" w:hAnsi="Arial" w:cs="Arial"/>
          <w:b/>
        </w:rPr>
        <w:t>ANNO SCOLASTICO  201</w:t>
      </w:r>
      <w:r w:rsidR="00A1166E">
        <w:rPr>
          <w:rFonts w:ascii="Arial" w:hAnsi="Arial" w:cs="Arial"/>
          <w:b/>
        </w:rPr>
        <w:t>3</w:t>
      </w:r>
      <w:r>
        <w:rPr>
          <w:rFonts w:ascii="Arial" w:hAnsi="Arial" w:cs="Arial"/>
          <w:b/>
        </w:rPr>
        <w:t>/201</w:t>
      </w:r>
      <w:r w:rsidR="00A1166E">
        <w:rPr>
          <w:rFonts w:ascii="Arial" w:hAnsi="Arial" w:cs="Arial"/>
          <w:b/>
        </w:rPr>
        <w:t>4</w:t>
      </w:r>
    </w:p>
    <w:p w:rsidR="00520020" w:rsidRDefault="00520020">
      <w:pPr>
        <w:rPr>
          <w:rFonts w:ascii="Arial" w:hAnsi="Arial" w:cs="Arial"/>
        </w:rPr>
      </w:pPr>
    </w:p>
    <w:p w:rsidR="00520020" w:rsidRDefault="00520020">
      <w:pPr>
        <w:rPr>
          <w:rFonts w:ascii="Arial" w:hAnsi="Arial" w:cs="Arial"/>
        </w:rPr>
      </w:pPr>
    </w:p>
    <w:p w:rsidR="00520020" w:rsidRDefault="00520020">
      <w:pPr>
        <w:pStyle w:val="Titolo6"/>
        <w:jc w:val="center"/>
        <w:rPr>
          <w:rFonts w:ascii="Arial" w:hAnsi="Arial" w:cs="Arial"/>
        </w:rPr>
      </w:pPr>
    </w:p>
    <w:p w:rsidR="00520020" w:rsidRDefault="00520020">
      <w:pPr>
        <w:pStyle w:val="Titolo6"/>
        <w:jc w:val="center"/>
        <w:rPr>
          <w:rFonts w:ascii="Arial" w:hAnsi="Arial" w:cs="Arial"/>
        </w:rPr>
      </w:pPr>
      <w:r>
        <w:rPr>
          <w:rFonts w:ascii="Arial" w:hAnsi="Arial" w:cs="Arial"/>
        </w:rPr>
        <w:t>ELENCO DOCENTI DEL CONSIGLIO DI CLASSE    5</w:t>
      </w:r>
      <w:r>
        <w:rPr>
          <w:rFonts w:ascii="Arial" w:hAnsi="Arial" w:cs="Arial"/>
          <w:vertAlign w:val="superscript"/>
        </w:rPr>
        <w:t>a</w:t>
      </w:r>
      <w:r>
        <w:rPr>
          <w:rFonts w:ascii="Arial" w:hAnsi="Arial" w:cs="Arial"/>
        </w:rPr>
        <w:t xml:space="preserve">   Sez. A </w:t>
      </w:r>
      <w:proofErr w:type="spellStart"/>
      <w:r>
        <w:rPr>
          <w:rFonts w:ascii="Arial" w:hAnsi="Arial" w:cs="Arial"/>
        </w:rPr>
        <w:t>Pls</w:t>
      </w:r>
      <w:proofErr w:type="spellEnd"/>
    </w:p>
    <w:p w:rsidR="00520020" w:rsidRDefault="00520020">
      <w:pPr>
        <w:rPr>
          <w:rFonts w:ascii="Arial" w:hAnsi="Arial" w:cs="Arial"/>
        </w:rPr>
      </w:pPr>
    </w:p>
    <w:tbl>
      <w:tblPr>
        <w:tblpPr w:leftFromText="141" w:rightFromText="141" w:vertAnchor="page" w:horzAnchor="margin" w:tblpXSpec="center" w:tblpY="5045"/>
        <w:tblW w:w="0" w:type="auto"/>
        <w:tblLook w:val="01E0" w:firstRow="1" w:lastRow="1" w:firstColumn="1" w:lastColumn="1" w:noHBand="0" w:noVBand="0"/>
      </w:tblPr>
      <w:tblGrid>
        <w:gridCol w:w="4503"/>
        <w:gridCol w:w="4349"/>
      </w:tblGrid>
      <w:tr w:rsidR="0008381F" w:rsidTr="009E4DC5">
        <w:tc>
          <w:tcPr>
            <w:tcW w:w="4503" w:type="dxa"/>
            <w:tcBorders>
              <w:top w:val="single" w:sz="4" w:space="0" w:color="auto"/>
              <w:left w:val="single" w:sz="4" w:space="0" w:color="auto"/>
              <w:bottom w:val="single" w:sz="4" w:space="0" w:color="auto"/>
            </w:tcBorders>
          </w:tcPr>
          <w:p w:rsidR="0008381F" w:rsidRDefault="0008381F" w:rsidP="009E4DC5">
            <w:pPr>
              <w:rPr>
                <w:rFonts w:ascii="Lucida Sans Unicode" w:hAnsi="Lucida Sans Unicode" w:cs="Lucida Sans Unicode"/>
                <w:sz w:val="24"/>
                <w:szCs w:val="24"/>
              </w:rPr>
            </w:pPr>
            <w:r>
              <w:rPr>
                <w:rFonts w:ascii="Lucida Sans Unicode" w:hAnsi="Lucida Sans Unicode" w:cs="Lucida Sans Unicode"/>
                <w:sz w:val="24"/>
                <w:szCs w:val="24"/>
              </w:rPr>
              <w:t>DOCENTI</w:t>
            </w:r>
          </w:p>
        </w:tc>
        <w:tc>
          <w:tcPr>
            <w:tcW w:w="4349" w:type="dxa"/>
            <w:tcBorders>
              <w:top w:val="single" w:sz="4" w:space="0" w:color="auto"/>
              <w:bottom w:val="single" w:sz="4" w:space="0" w:color="auto"/>
              <w:right w:val="single" w:sz="4" w:space="0" w:color="auto"/>
            </w:tcBorders>
          </w:tcPr>
          <w:p w:rsidR="0008381F" w:rsidRDefault="0008381F" w:rsidP="009E4DC5">
            <w:pPr>
              <w:rPr>
                <w:rFonts w:ascii="Lucida Sans Unicode" w:hAnsi="Lucida Sans Unicode" w:cs="Lucida Sans Unicode"/>
                <w:sz w:val="24"/>
                <w:szCs w:val="24"/>
              </w:rPr>
            </w:pPr>
            <w:r>
              <w:rPr>
                <w:rFonts w:ascii="Lucida Sans Unicode" w:hAnsi="Lucida Sans Unicode" w:cs="Lucida Sans Unicode"/>
                <w:sz w:val="24"/>
                <w:szCs w:val="24"/>
              </w:rPr>
              <w:t>MATERIA DI INSEGNAMENTO</w:t>
            </w:r>
          </w:p>
        </w:tc>
      </w:tr>
      <w:tr w:rsidR="0008381F" w:rsidTr="009E4DC5">
        <w:tc>
          <w:tcPr>
            <w:tcW w:w="4503" w:type="dxa"/>
            <w:tcBorders>
              <w:top w:val="single" w:sz="4" w:space="0" w:color="auto"/>
            </w:tcBorders>
          </w:tcPr>
          <w:p w:rsidR="0008381F" w:rsidRDefault="0008381F" w:rsidP="009E4DC5">
            <w:pPr>
              <w:ind w:left="360"/>
              <w:jc w:val="center"/>
              <w:rPr>
                <w:rFonts w:ascii="Lucida Sans Unicode" w:hAnsi="Lucida Sans Unicode" w:cs="Lucida Sans Unicode"/>
                <w:sz w:val="24"/>
                <w:szCs w:val="24"/>
              </w:rPr>
            </w:pPr>
          </w:p>
        </w:tc>
        <w:tc>
          <w:tcPr>
            <w:tcW w:w="4349" w:type="dxa"/>
            <w:tcBorders>
              <w:top w:val="single" w:sz="4" w:space="0" w:color="auto"/>
            </w:tcBorders>
          </w:tcPr>
          <w:p w:rsidR="0008381F" w:rsidRDefault="0008381F" w:rsidP="009E4DC5">
            <w:pPr>
              <w:jc w:val="center"/>
              <w:rPr>
                <w:rFonts w:ascii="Lucida Sans Unicode" w:hAnsi="Lucida Sans Unicode" w:cs="Lucida Sans Unicode"/>
                <w:sz w:val="24"/>
                <w:szCs w:val="24"/>
              </w:rPr>
            </w:pPr>
          </w:p>
        </w:tc>
      </w:tr>
      <w:tr w:rsidR="0008381F" w:rsidRPr="00C80AA3" w:rsidTr="009E4DC5">
        <w:tc>
          <w:tcPr>
            <w:tcW w:w="4503" w:type="dxa"/>
          </w:tcPr>
          <w:p w:rsidR="0008381F" w:rsidRDefault="0008381F" w:rsidP="008F4C5F">
            <w:pPr>
              <w:rPr>
                <w:rFonts w:ascii="Lucida Sans Unicode" w:hAnsi="Lucida Sans Unicode" w:cs="Lucida Sans Unicode"/>
                <w:sz w:val="24"/>
                <w:szCs w:val="24"/>
              </w:rPr>
            </w:pPr>
            <w:r>
              <w:rPr>
                <w:rFonts w:ascii="Lucida Sans Unicode" w:hAnsi="Lucida Sans Unicode" w:cs="Lucida Sans Unicode"/>
                <w:sz w:val="24"/>
                <w:szCs w:val="24"/>
              </w:rPr>
              <w:t xml:space="preserve">1. NUVOLI BEATRICE </w:t>
            </w:r>
          </w:p>
        </w:tc>
        <w:tc>
          <w:tcPr>
            <w:tcW w:w="4349" w:type="dxa"/>
          </w:tcPr>
          <w:p w:rsidR="0008381F" w:rsidRPr="00C80AA3" w:rsidRDefault="0008381F" w:rsidP="007A6A43">
            <w:pPr>
              <w:rPr>
                <w:rFonts w:ascii="Lucida Sans Unicode" w:hAnsi="Lucida Sans Unicode" w:cs="Lucida Sans Unicode"/>
                <w:sz w:val="22"/>
                <w:szCs w:val="22"/>
              </w:rPr>
            </w:pPr>
            <w:r w:rsidRPr="00C80AA3">
              <w:rPr>
                <w:rFonts w:ascii="Lucida Sans Unicode" w:hAnsi="Lucida Sans Unicode" w:cs="Lucida Sans Unicode"/>
                <w:sz w:val="22"/>
                <w:szCs w:val="22"/>
              </w:rPr>
              <w:t>L</w:t>
            </w:r>
            <w:r w:rsidR="007A6A43">
              <w:rPr>
                <w:rFonts w:ascii="Lucida Sans Unicode" w:hAnsi="Lucida Sans Unicode" w:cs="Lucida Sans Unicode"/>
                <w:sz w:val="22"/>
                <w:szCs w:val="22"/>
              </w:rPr>
              <w:t xml:space="preserve">ingua e lettere italiane </w:t>
            </w:r>
            <w:r>
              <w:rPr>
                <w:rFonts w:ascii="Lucida Sans Unicode" w:hAnsi="Lucida Sans Unicode" w:cs="Lucida Sans Unicode"/>
                <w:sz w:val="22"/>
                <w:szCs w:val="22"/>
              </w:rPr>
              <w:t xml:space="preserve">- </w:t>
            </w:r>
            <w:r w:rsidRPr="00C80AA3">
              <w:rPr>
                <w:rFonts w:ascii="Lucida Sans Unicode" w:hAnsi="Lucida Sans Unicode" w:cs="Lucida Sans Unicode"/>
                <w:sz w:val="22"/>
                <w:szCs w:val="22"/>
              </w:rPr>
              <w:t>S</w:t>
            </w:r>
            <w:r w:rsidR="007A6A43">
              <w:rPr>
                <w:rFonts w:ascii="Lucida Sans Unicode" w:hAnsi="Lucida Sans Unicode" w:cs="Lucida Sans Unicode"/>
                <w:sz w:val="22"/>
                <w:szCs w:val="22"/>
              </w:rPr>
              <w:t>toria</w:t>
            </w:r>
          </w:p>
        </w:tc>
      </w:tr>
      <w:tr w:rsidR="0008381F" w:rsidTr="009E4DC5">
        <w:tc>
          <w:tcPr>
            <w:tcW w:w="4503" w:type="dxa"/>
          </w:tcPr>
          <w:p w:rsidR="0008381F" w:rsidRDefault="0008381F" w:rsidP="009E4DC5">
            <w:pPr>
              <w:ind w:left="360"/>
              <w:rPr>
                <w:rFonts w:ascii="Lucida Sans Unicode" w:hAnsi="Lucida Sans Unicode" w:cs="Lucida Sans Unicode"/>
                <w:sz w:val="24"/>
                <w:szCs w:val="24"/>
              </w:rPr>
            </w:pPr>
          </w:p>
        </w:tc>
        <w:tc>
          <w:tcPr>
            <w:tcW w:w="4349" w:type="dxa"/>
          </w:tcPr>
          <w:p w:rsidR="0008381F" w:rsidRDefault="0008381F" w:rsidP="009E4DC5">
            <w:pPr>
              <w:rPr>
                <w:rFonts w:ascii="Lucida Sans Unicode" w:hAnsi="Lucida Sans Unicode" w:cs="Lucida Sans Unicode"/>
                <w:sz w:val="24"/>
                <w:szCs w:val="24"/>
              </w:rPr>
            </w:pPr>
          </w:p>
        </w:tc>
      </w:tr>
      <w:tr w:rsidR="0008381F" w:rsidTr="009E4DC5">
        <w:tc>
          <w:tcPr>
            <w:tcW w:w="4503" w:type="dxa"/>
          </w:tcPr>
          <w:p w:rsidR="0008381F" w:rsidRDefault="0008381F" w:rsidP="008F4C5F">
            <w:pPr>
              <w:rPr>
                <w:rFonts w:ascii="Lucida Sans Unicode" w:hAnsi="Lucida Sans Unicode" w:cs="Lucida Sans Unicode"/>
                <w:sz w:val="24"/>
                <w:szCs w:val="24"/>
              </w:rPr>
            </w:pPr>
            <w:r>
              <w:rPr>
                <w:rFonts w:ascii="Lucida Sans Unicode" w:hAnsi="Lucida Sans Unicode" w:cs="Lucida Sans Unicode"/>
                <w:sz w:val="24"/>
                <w:szCs w:val="24"/>
              </w:rPr>
              <w:t>2. MARRAS MAURO</w:t>
            </w:r>
          </w:p>
        </w:tc>
        <w:tc>
          <w:tcPr>
            <w:tcW w:w="4349" w:type="dxa"/>
          </w:tcPr>
          <w:p w:rsidR="0008381F" w:rsidRDefault="0008381F" w:rsidP="009E4DC5">
            <w:pPr>
              <w:rPr>
                <w:rFonts w:ascii="Lucida Sans Unicode" w:hAnsi="Lucida Sans Unicode" w:cs="Lucida Sans Unicode"/>
                <w:sz w:val="24"/>
                <w:szCs w:val="24"/>
              </w:rPr>
            </w:pPr>
            <w:r>
              <w:rPr>
                <w:rFonts w:ascii="Lucida Sans Unicode" w:hAnsi="Lucida Sans Unicode" w:cs="Lucida Sans Unicode"/>
                <w:sz w:val="24"/>
                <w:szCs w:val="24"/>
              </w:rPr>
              <w:t>P.C.I.</w:t>
            </w:r>
          </w:p>
        </w:tc>
      </w:tr>
      <w:tr w:rsidR="0008381F" w:rsidTr="009E4DC5">
        <w:tc>
          <w:tcPr>
            <w:tcW w:w="4503" w:type="dxa"/>
          </w:tcPr>
          <w:p w:rsidR="0008381F" w:rsidRDefault="0008381F" w:rsidP="009E4DC5">
            <w:pPr>
              <w:ind w:left="360"/>
              <w:rPr>
                <w:rFonts w:ascii="Lucida Sans Unicode" w:hAnsi="Lucida Sans Unicode" w:cs="Lucida Sans Unicode"/>
                <w:sz w:val="24"/>
                <w:szCs w:val="24"/>
              </w:rPr>
            </w:pPr>
          </w:p>
        </w:tc>
        <w:tc>
          <w:tcPr>
            <w:tcW w:w="4349" w:type="dxa"/>
          </w:tcPr>
          <w:p w:rsidR="0008381F" w:rsidRDefault="0008381F" w:rsidP="009E4DC5">
            <w:pPr>
              <w:rPr>
                <w:rFonts w:ascii="Lucida Sans Unicode" w:hAnsi="Lucida Sans Unicode" w:cs="Lucida Sans Unicode"/>
                <w:sz w:val="24"/>
                <w:szCs w:val="24"/>
              </w:rPr>
            </w:pPr>
          </w:p>
        </w:tc>
      </w:tr>
      <w:tr w:rsidR="0008381F" w:rsidTr="009E4DC5">
        <w:tc>
          <w:tcPr>
            <w:tcW w:w="4503" w:type="dxa"/>
          </w:tcPr>
          <w:p w:rsidR="0008381F" w:rsidRDefault="0008381F" w:rsidP="008F4C5F">
            <w:pPr>
              <w:rPr>
                <w:rFonts w:ascii="Lucida Sans Unicode" w:hAnsi="Lucida Sans Unicode" w:cs="Lucida Sans Unicode"/>
                <w:sz w:val="24"/>
                <w:szCs w:val="24"/>
              </w:rPr>
            </w:pPr>
            <w:r>
              <w:rPr>
                <w:rFonts w:ascii="Lucida Sans Unicode" w:hAnsi="Lucida Sans Unicode" w:cs="Lucida Sans Unicode"/>
                <w:sz w:val="24"/>
                <w:szCs w:val="24"/>
              </w:rPr>
              <w:t>3. FIORI SALVATORE</w:t>
            </w:r>
          </w:p>
        </w:tc>
        <w:tc>
          <w:tcPr>
            <w:tcW w:w="4349" w:type="dxa"/>
          </w:tcPr>
          <w:p w:rsidR="0008381F" w:rsidRDefault="0008381F" w:rsidP="007A6A43">
            <w:pPr>
              <w:rPr>
                <w:rFonts w:ascii="Lucida Sans Unicode" w:hAnsi="Lucida Sans Unicode" w:cs="Lucida Sans Unicode"/>
                <w:sz w:val="24"/>
                <w:szCs w:val="24"/>
              </w:rPr>
            </w:pPr>
            <w:r>
              <w:rPr>
                <w:rFonts w:ascii="Lucida Sans Unicode" w:hAnsi="Lucida Sans Unicode" w:cs="Lucida Sans Unicode"/>
                <w:sz w:val="24"/>
                <w:szCs w:val="24"/>
              </w:rPr>
              <w:t>T</w:t>
            </w:r>
            <w:r w:rsidR="007A6A43">
              <w:rPr>
                <w:rFonts w:ascii="Lucida Sans Unicode" w:hAnsi="Lucida Sans Unicode" w:cs="Lucida Sans Unicode"/>
                <w:sz w:val="24"/>
                <w:szCs w:val="24"/>
              </w:rPr>
              <w:t>opografia</w:t>
            </w:r>
          </w:p>
        </w:tc>
      </w:tr>
      <w:tr w:rsidR="0008381F" w:rsidTr="009E4DC5">
        <w:tc>
          <w:tcPr>
            <w:tcW w:w="4503" w:type="dxa"/>
          </w:tcPr>
          <w:p w:rsidR="0008381F" w:rsidRDefault="0008381F" w:rsidP="009E4DC5">
            <w:pPr>
              <w:ind w:left="360"/>
              <w:rPr>
                <w:rFonts w:ascii="Lucida Sans Unicode" w:hAnsi="Lucida Sans Unicode" w:cs="Lucida Sans Unicode"/>
                <w:sz w:val="24"/>
                <w:szCs w:val="24"/>
              </w:rPr>
            </w:pPr>
          </w:p>
        </w:tc>
        <w:tc>
          <w:tcPr>
            <w:tcW w:w="4349" w:type="dxa"/>
          </w:tcPr>
          <w:p w:rsidR="0008381F" w:rsidRDefault="0008381F" w:rsidP="009E4DC5">
            <w:pPr>
              <w:rPr>
                <w:rFonts w:ascii="Lucida Sans Unicode" w:hAnsi="Lucida Sans Unicode" w:cs="Lucida Sans Unicode"/>
                <w:sz w:val="24"/>
                <w:szCs w:val="24"/>
              </w:rPr>
            </w:pPr>
          </w:p>
        </w:tc>
      </w:tr>
      <w:tr w:rsidR="0008381F" w:rsidTr="009E4DC5">
        <w:tc>
          <w:tcPr>
            <w:tcW w:w="4503" w:type="dxa"/>
          </w:tcPr>
          <w:p w:rsidR="0008381F" w:rsidRPr="007E162D" w:rsidRDefault="0008381F" w:rsidP="005428EE">
            <w:pPr>
              <w:rPr>
                <w:rFonts w:ascii="Lucida Sans Unicode" w:hAnsi="Lucida Sans Unicode" w:cs="Lucida Sans Unicode"/>
                <w:sz w:val="24"/>
                <w:szCs w:val="24"/>
              </w:rPr>
            </w:pPr>
            <w:r>
              <w:rPr>
                <w:rFonts w:ascii="Lucida Sans Unicode" w:hAnsi="Lucida Sans Unicode" w:cs="Lucida Sans Unicode"/>
                <w:sz w:val="24"/>
                <w:szCs w:val="24"/>
              </w:rPr>
              <w:t xml:space="preserve">4. </w:t>
            </w:r>
            <w:r w:rsidRPr="0066258D">
              <w:rPr>
                <w:rFonts w:ascii="Lucida Sans Unicode" w:hAnsi="Lucida Sans Unicode" w:cs="Lucida Sans Unicode"/>
                <w:sz w:val="24"/>
                <w:szCs w:val="24"/>
              </w:rPr>
              <w:t>GODDI LUCIANO</w:t>
            </w:r>
          </w:p>
          <w:p w:rsidR="0008381F" w:rsidRDefault="0008381F" w:rsidP="009E4DC5">
            <w:pPr>
              <w:rPr>
                <w:rFonts w:ascii="Lucida Sans Unicode" w:hAnsi="Lucida Sans Unicode" w:cs="Lucida Sans Unicode"/>
                <w:sz w:val="24"/>
                <w:szCs w:val="24"/>
              </w:rPr>
            </w:pPr>
          </w:p>
          <w:p w:rsidR="0008381F" w:rsidRDefault="0008381F" w:rsidP="005428EE">
            <w:pPr>
              <w:rPr>
                <w:rFonts w:ascii="Lucida Sans Unicode" w:hAnsi="Lucida Sans Unicode" w:cs="Lucida Sans Unicode"/>
                <w:sz w:val="24"/>
                <w:szCs w:val="24"/>
              </w:rPr>
            </w:pPr>
            <w:r w:rsidRPr="007E162D">
              <w:rPr>
                <w:rFonts w:ascii="Lucida Sans Unicode" w:hAnsi="Lucida Sans Unicode" w:cs="Lucida Sans Unicode"/>
                <w:sz w:val="24"/>
                <w:szCs w:val="24"/>
              </w:rPr>
              <w:t xml:space="preserve">5. </w:t>
            </w:r>
            <w:r>
              <w:rPr>
                <w:rFonts w:ascii="Lucida Sans Unicode" w:hAnsi="Lucida Sans Unicode" w:cs="Lucida Sans Unicode"/>
                <w:sz w:val="24"/>
                <w:szCs w:val="24"/>
              </w:rPr>
              <w:t>CARAVATI</w:t>
            </w:r>
            <w:r w:rsidRPr="007E162D">
              <w:rPr>
                <w:rFonts w:ascii="Lucida Sans Unicode" w:hAnsi="Lucida Sans Unicode" w:cs="Lucida Sans Unicode"/>
                <w:sz w:val="24"/>
                <w:szCs w:val="24"/>
              </w:rPr>
              <w:t xml:space="preserve"> M</w:t>
            </w:r>
            <w:r>
              <w:rPr>
                <w:rFonts w:ascii="Lucida Sans Unicode" w:hAnsi="Lucida Sans Unicode" w:cs="Lucida Sans Unicode"/>
                <w:sz w:val="24"/>
                <w:szCs w:val="24"/>
              </w:rPr>
              <w:t>AURO</w:t>
            </w:r>
          </w:p>
          <w:p w:rsidR="0008381F" w:rsidRDefault="0008381F" w:rsidP="009E4DC5">
            <w:pPr>
              <w:rPr>
                <w:rFonts w:ascii="Lucida Sans Unicode" w:hAnsi="Lucida Sans Unicode" w:cs="Lucida Sans Unicode"/>
                <w:sz w:val="24"/>
                <w:szCs w:val="24"/>
              </w:rPr>
            </w:pPr>
          </w:p>
          <w:p w:rsidR="0008381F" w:rsidRPr="007E162D" w:rsidRDefault="0008381F" w:rsidP="005428EE">
            <w:pPr>
              <w:rPr>
                <w:rFonts w:ascii="Lucida Sans Unicode" w:hAnsi="Lucida Sans Unicode" w:cs="Lucida Sans Unicode"/>
                <w:sz w:val="24"/>
                <w:szCs w:val="24"/>
              </w:rPr>
            </w:pPr>
            <w:r w:rsidRPr="007E162D">
              <w:rPr>
                <w:rFonts w:ascii="Lucida Sans Unicode" w:hAnsi="Lucida Sans Unicode" w:cs="Lucida Sans Unicode"/>
                <w:sz w:val="24"/>
                <w:szCs w:val="24"/>
              </w:rPr>
              <w:t>6. M</w:t>
            </w:r>
            <w:r>
              <w:rPr>
                <w:rFonts w:ascii="Lucida Sans Unicode" w:hAnsi="Lucida Sans Unicode" w:cs="Lucida Sans Unicode"/>
                <w:sz w:val="24"/>
                <w:szCs w:val="24"/>
              </w:rPr>
              <w:t>UREDDU</w:t>
            </w:r>
            <w:r w:rsidRPr="007E162D">
              <w:rPr>
                <w:rFonts w:ascii="Lucida Sans Unicode" w:hAnsi="Lucida Sans Unicode" w:cs="Lucida Sans Unicode"/>
                <w:sz w:val="24"/>
                <w:szCs w:val="24"/>
              </w:rPr>
              <w:t xml:space="preserve"> </w:t>
            </w:r>
            <w:r w:rsidR="008F4C5F">
              <w:rPr>
                <w:rFonts w:ascii="Lucida Sans Unicode" w:hAnsi="Lucida Sans Unicode" w:cs="Lucida Sans Unicode"/>
                <w:sz w:val="24"/>
                <w:szCs w:val="24"/>
              </w:rPr>
              <w:t xml:space="preserve">M. </w:t>
            </w:r>
            <w:r w:rsidRPr="007E162D">
              <w:rPr>
                <w:rFonts w:ascii="Lucida Sans Unicode" w:hAnsi="Lucida Sans Unicode" w:cs="Lucida Sans Unicode"/>
                <w:sz w:val="24"/>
                <w:szCs w:val="24"/>
              </w:rPr>
              <w:t>C</w:t>
            </w:r>
            <w:r>
              <w:rPr>
                <w:rFonts w:ascii="Lucida Sans Unicode" w:hAnsi="Lucida Sans Unicode" w:cs="Lucida Sans Unicode"/>
                <w:sz w:val="24"/>
                <w:szCs w:val="24"/>
              </w:rPr>
              <w:t>ONSUELO</w:t>
            </w:r>
          </w:p>
          <w:p w:rsidR="0008381F" w:rsidRDefault="0008381F" w:rsidP="009E4DC5">
            <w:pPr>
              <w:rPr>
                <w:rFonts w:ascii="Lucida Sans Unicode" w:hAnsi="Lucida Sans Unicode" w:cs="Lucida Sans Unicode"/>
                <w:sz w:val="24"/>
                <w:szCs w:val="24"/>
              </w:rPr>
            </w:pPr>
          </w:p>
        </w:tc>
        <w:tc>
          <w:tcPr>
            <w:tcW w:w="4349" w:type="dxa"/>
          </w:tcPr>
          <w:p w:rsidR="0008381F" w:rsidRDefault="0008381F" w:rsidP="009E4DC5">
            <w:pPr>
              <w:rPr>
                <w:rFonts w:ascii="Lucida Sans Unicode" w:hAnsi="Lucida Sans Unicode" w:cs="Lucida Sans Unicode"/>
                <w:sz w:val="24"/>
                <w:szCs w:val="24"/>
              </w:rPr>
            </w:pPr>
            <w:r>
              <w:rPr>
                <w:rFonts w:ascii="Lucida Sans Unicode" w:hAnsi="Lucida Sans Unicode" w:cs="Lucida Sans Unicode"/>
                <w:sz w:val="24"/>
                <w:szCs w:val="24"/>
              </w:rPr>
              <w:t>E</w:t>
            </w:r>
            <w:r w:rsidR="007A6A43">
              <w:rPr>
                <w:rFonts w:ascii="Lucida Sans Unicode" w:hAnsi="Lucida Sans Unicode" w:cs="Lucida Sans Unicode"/>
                <w:sz w:val="24"/>
                <w:szCs w:val="24"/>
              </w:rPr>
              <w:t>stimo</w:t>
            </w:r>
          </w:p>
          <w:p w:rsidR="0008381F" w:rsidRDefault="0008381F" w:rsidP="009E4DC5">
            <w:pPr>
              <w:rPr>
                <w:rFonts w:ascii="Lucida Sans Unicode" w:hAnsi="Lucida Sans Unicode" w:cs="Lucida Sans Unicode"/>
                <w:sz w:val="24"/>
                <w:szCs w:val="24"/>
              </w:rPr>
            </w:pPr>
          </w:p>
          <w:p w:rsidR="0008381F" w:rsidRDefault="0008381F" w:rsidP="009E4DC5">
            <w:pPr>
              <w:rPr>
                <w:rFonts w:ascii="Lucida Sans Unicode" w:hAnsi="Lucida Sans Unicode" w:cs="Lucida Sans Unicode"/>
                <w:sz w:val="24"/>
                <w:szCs w:val="24"/>
              </w:rPr>
            </w:pPr>
            <w:r w:rsidRPr="007E162D">
              <w:rPr>
                <w:rFonts w:ascii="Lucida Sans Unicode" w:hAnsi="Lucida Sans Unicode" w:cs="Lucida Sans Unicode"/>
                <w:sz w:val="24"/>
                <w:szCs w:val="24"/>
              </w:rPr>
              <w:t>Matematica</w:t>
            </w:r>
          </w:p>
          <w:p w:rsidR="0008381F" w:rsidRDefault="0008381F" w:rsidP="009E4DC5">
            <w:pPr>
              <w:rPr>
                <w:rFonts w:ascii="Lucida Sans Unicode" w:hAnsi="Lucida Sans Unicode" w:cs="Lucida Sans Unicode"/>
                <w:sz w:val="24"/>
                <w:szCs w:val="24"/>
              </w:rPr>
            </w:pPr>
          </w:p>
          <w:p w:rsidR="0008381F" w:rsidRDefault="0008381F" w:rsidP="009E4DC5">
            <w:pPr>
              <w:rPr>
                <w:rFonts w:ascii="Lucida Sans Unicode" w:hAnsi="Lucida Sans Unicode" w:cs="Lucida Sans Unicode"/>
                <w:sz w:val="24"/>
                <w:szCs w:val="24"/>
              </w:rPr>
            </w:pPr>
            <w:proofErr w:type="spellStart"/>
            <w:r w:rsidRPr="007E162D">
              <w:rPr>
                <w:rFonts w:ascii="Lucida Sans Unicode" w:hAnsi="Lucida Sans Unicode" w:cs="Lucida Sans Unicode"/>
                <w:sz w:val="24"/>
                <w:szCs w:val="24"/>
              </w:rPr>
              <w:t>Gest</w:t>
            </w:r>
            <w:proofErr w:type="spellEnd"/>
            <w:r w:rsidRPr="007E162D">
              <w:rPr>
                <w:rFonts w:ascii="Lucida Sans Unicode" w:hAnsi="Lucida Sans Unicode" w:cs="Lucida Sans Unicode"/>
                <w:sz w:val="24"/>
                <w:szCs w:val="24"/>
              </w:rPr>
              <w:t xml:space="preserve">. Cant. </w:t>
            </w:r>
            <w:proofErr w:type="gramStart"/>
            <w:r w:rsidRPr="007E162D">
              <w:rPr>
                <w:rFonts w:ascii="Lucida Sans Unicode" w:hAnsi="Lucida Sans Unicode" w:cs="Lucida Sans Unicode"/>
                <w:sz w:val="24"/>
                <w:szCs w:val="24"/>
              </w:rPr>
              <w:t>e</w:t>
            </w:r>
            <w:proofErr w:type="gramEnd"/>
            <w:r w:rsidRPr="007E162D">
              <w:rPr>
                <w:rFonts w:ascii="Lucida Sans Unicode" w:hAnsi="Lucida Sans Unicode" w:cs="Lucida Sans Unicode"/>
                <w:sz w:val="24"/>
                <w:szCs w:val="24"/>
              </w:rPr>
              <w:t xml:space="preserve"> Sic. </w:t>
            </w:r>
            <w:proofErr w:type="spellStart"/>
            <w:r w:rsidRPr="007E162D">
              <w:rPr>
                <w:rFonts w:ascii="Lucida Sans Unicode" w:hAnsi="Lucida Sans Unicode" w:cs="Lucida Sans Unicode"/>
                <w:sz w:val="24"/>
                <w:szCs w:val="24"/>
              </w:rPr>
              <w:t>Amb</w:t>
            </w:r>
            <w:proofErr w:type="spellEnd"/>
            <w:r w:rsidRPr="007E162D">
              <w:rPr>
                <w:rFonts w:ascii="Lucida Sans Unicode" w:hAnsi="Lucida Sans Unicode" w:cs="Lucida Sans Unicode"/>
                <w:sz w:val="24"/>
                <w:szCs w:val="24"/>
              </w:rPr>
              <w:t>. Lavoro</w:t>
            </w:r>
          </w:p>
          <w:p w:rsidR="0008381F" w:rsidRDefault="0008381F" w:rsidP="009E4DC5">
            <w:pPr>
              <w:rPr>
                <w:rFonts w:ascii="Lucida Sans Unicode" w:hAnsi="Lucida Sans Unicode" w:cs="Lucida Sans Unicode"/>
                <w:sz w:val="24"/>
                <w:szCs w:val="24"/>
              </w:rPr>
            </w:pPr>
          </w:p>
        </w:tc>
      </w:tr>
      <w:tr w:rsidR="0008381F" w:rsidTr="009E4DC5">
        <w:tc>
          <w:tcPr>
            <w:tcW w:w="4503" w:type="dxa"/>
          </w:tcPr>
          <w:p w:rsidR="0008381F" w:rsidRDefault="0008381F" w:rsidP="008F4C5F">
            <w:pPr>
              <w:rPr>
                <w:rFonts w:ascii="Lucida Sans Unicode" w:hAnsi="Lucida Sans Unicode" w:cs="Lucida Sans Unicode"/>
                <w:sz w:val="24"/>
                <w:szCs w:val="24"/>
              </w:rPr>
            </w:pPr>
            <w:r>
              <w:rPr>
                <w:rFonts w:ascii="Lucida Sans Unicode" w:hAnsi="Lucida Sans Unicode" w:cs="Lucida Sans Unicode"/>
                <w:sz w:val="24"/>
                <w:szCs w:val="24"/>
              </w:rPr>
              <w:t>7. COLLAZUOL ANGELA</w:t>
            </w:r>
          </w:p>
          <w:p w:rsidR="0008381F" w:rsidRDefault="0008381F" w:rsidP="009E4DC5">
            <w:pPr>
              <w:ind w:left="360"/>
              <w:rPr>
                <w:rFonts w:ascii="Lucida Sans Unicode" w:hAnsi="Lucida Sans Unicode" w:cs="Lucida Sans Unicode"/>
                <w:sz w:val="24"/>
                <w:szCs w:val="24"/>
              </w:rPr>
            </w:pPr>
          </w:p>
        </w:tc>
        <w:tc>
          <w:tcPr>
            <w:tcW w:w="4349" w:type="dxa"/>
          </w:tcPr>
          <w:p w:rsidR="0008381F" w:rsidRDefault="0008381F" w:rsidP="009E4DC5">
            <w:pPr>
              <w:rPr>
                <w:rFonts w:ascii="Lucida Sans Unicode" w:hAnsi="Lucida Sans Unicode" w:cs="Lucida Sans Unicode"/>
                <w:sz w:val="24"/>
                <w:szCs w:val="24"/>
              </w:rPr>
            </w:pPr>
            <w:r>
              <w:rPr>
                <w:rFonts w:ascii="Lucida Sans Unicode" w:hAnsi="Lucida Sans Unicode" w:cs="Lucida Sans Unicode"/>
                <w:sz w:val="24"/>
                <w:szCs w:val="24"/>
              </w:rPr>
              <w:t>L</w:t>
            </w:r>
            <w:r w:rsidR="007A6A43">
              <w:rPr>
                <w:rFonts w:ascii="Lucida Sans Unicode" w:hAnsi="Lucida Sans Unicode" w:cs="Lucida Sans Unicode"/>
                <w:sz w:val="24"/>
                <w:szCs w:val="24"/>
              </w:rPr>
              <w:t xml:space="preserve">ingua straniera </w:t>
            </w:r>
            <w:r>
              <w:rPr>
                <w:rFonts w:ascii="Lucida Sans Unicode" w:hAnsi="Lucida Sans Unicode" w:cs="Lucida Sans Unicode"/>
                <w:sz w:val="24"/>
                <w:szCs w:val="24"/>
              </w:rPr>
              <w:t>(I</w:t>
            </w:r>
            <w:r w:rsidR="007A6A43">
              <w:rPr>
                <w:rFonts w:ascii="Lucida Sans Unicode" w:hAnsi="Lucida Sans Unicode" w:cs="Lucida Sans Unicode"/>
                <w:sz w:val="24"/>
                <w:szCs w:val="24"/>
              </w:rPr>
              <w:t>nglese</w:t>
            </w:r>
            <w:r>
              <w:rPr>
                <w:rFonts w:ascii="Lucida Sans Unicode" w:hAnsi="Lucida Sans Unicode" w:cs="Lucida Sans Unicode"/>
                <w:sz w:val="24"/>
                <w:szCs w:val="24"/>
              </w:rPr>
              <w:t>)</w:t>
            </w:r>
          </w:p>
          <w:p w:rsidR="0008381F" w:rsidRDefault="0008381F" w:rsidP="007A6A43">
            <w:pPr>
              <w:rPr>
                <w:rFonts w:ascii="Lucida Sans Unicode" w:hAnsi="Lucida Sans Unicode" w:cs="Lucida Sans Unicode"/>
                <w:sz w:val="24"/>
                <w:szCs w:val="24"/>
              </w:rPr>
            </w:pPr>
          </w:p>
        </w:tc>
      </w:tr>
      <w:tr w:rsidR="0008381F" w:rsidTr="009E4DC5">
        <w:tc>
          <w:tcPr>
            <w:tcW w:w="4503" w:type="dxa"/>
          </w:tcPr>
          <w:p w:rsidR="0008381F" w:rsidRDefault="00C52FF5" w:rsidP="00C52FF5">
            <w:pPr>
              <w:rPr>
                <w:rFonts w:ascii="Lucida Sans Unicode" w:hAnsi="Lucida Sans Unicode" w:cs="Lucida Sans Unicode"/>
                <w:sz w:val="24"/>
                <w:szCs w:val="24"/>
              </w:rPr>
            </w:pPr>
            <w:r>
              <w:rPr>
                <w:rFonts w:ascii="Lucida Sans Unicode" w:hAnsi="Lucida Sans Unicode" w:cs="Lucida Sans Unicode"/>
                <w:sz w:val="24"/>
                <w:szCs w:val="24"/>
              </w:rPr>
              <w:t>8</w:t>
            </w:r>
            <w:r w:rsidR="0008381F">
              <w:rPr>
                <w:rFonts w:ascii="Lucida Sans Unicode" w:hAnsi="Lucida Sans Unicode" w:cs="Lucida Sans Unicode"/>
                <w:sz w:val="24"/>
                <w:szCs w:val="24"/>
              </w:rPr>
              <w:t xml:space="preserve">. </w:t>
            </w:r>
            <w:r w:rsidR="00DA4962">
              <w:rPr>
                <w:rFonts w:ascii="Lucida Sans Unicode" w:hAnsi="Lucida Sans Unicode" w:cs="Lucida Sans Unicode"/>
                <w:sz w:val="24"/>
                <w:szCs w:val="24"/>
              </w:rPr>
              <w:t>SANNA MARGHERITA</w:t>
            </w:r>
          </w:p>
        </w:tc>
        <w:tc>
          <w:tcPr>
            <w:tcW w:w="4349" w:type="dxa"/>
          </w:tcPr>
          <w:p w:rsidR="0008381F" w:rsidRDefault="0008381F" w:rsidP="007A6A43">
            <w:pPr>
              <w:rPr>
                <w:rFonts w:ascii="Lucida Sans Unicode" w:hAnsi="Lucida Sans Unicode" w:cs="Lucida Sans Unicode"/>
                <w:sz w:val="24"/>
                <w:szCs w:val="24"/>
              </w:rPr>
            </w:pPr>
            <w:r>
              <w:rPr>
                <w:rFonts w:ascii="Lucida Sans Unicode" w:hAnsi="Lucida Sans Unicode" w:cs="Lucida Sans Unicode"/>
                <w:sz w:val="24"/>
                <w:szCs w:val="24"/>
              </w:rPr>
              <w:t>R</w:t>
            </w:r>
            <w:r w:rsidR="007A6A43">
              <w:rPr>
                <w:rFonts w:ascii="Lucida Sans Unicode" w:hAnsi="Lucida Sans Unicode" w:cs="Lucida Sans Unicode"/>
                <w:sz w:val="24"/>
                <w:szCs w:val="24"/>
              </w:rPr>
              <w:t>eligione</w:t>
            </w:r>
          </w:p>
        </w:tc>
      </w:tr>
      <w:tr w:rsidR="0008381F" w:rsidTr="009E4DC5">
        <w:tc>
          <w:tcPr>
            <w:tcW w:w="4503" w:type="dxa"/>
          </w:tcPr>
          <w:p w:rsidR="0008381F" w:rsidRDefault="0008381F" w:rsidP="009E4DC5">
            <w:pPr>
              <w:rPr>
                <w:rFonts w:ascii="Lucida Sans Unicode" w:hAnsi="Lucida Sans Unicode" w:cs="Lucida Sans Unicode"/>
                <w:sz w:val="24"/>
                <w:szCs w:val="24"/>
              </w:rPr>
            </w:pPr>
          </w:p>
        </w:tc>
        <w:tc>
          <w:tcPr>
            <w:tcW w:w="4349" w:type="dxa"/>
          </w:tcPr>
          <w:p w:rsidR="0008381F" w:rsidRDefault="0008381F" w:rsidP="009E4DC5">
            <w:pPr>
              <w:rPr>
                <w:rFonts w:ascii="Lucida Sans Unicode" w:hAnsi="Lucida Sans Unicode" w:cs="Lucida Sans Unicode"/>
                <w:sz w:val="24"/>
                <w:szCs w:val="24"/>
              </w:rPr>
            </w:pPr>
          </w:p>
        </w:tc>
      </w:tr>
      <w:tr w:rsidR="0008381F" w:rsidTr="009E4DC5">
        <w:tc>
          <w:tcPr>
            <w:tcW w:w="4503" w:type="dxa"/>
          </w:tcPr>
          <w:p w:rsidR="0008381F" w:rsidRDefault="00C52FF5" w:rsidP="008F4C5F">
            <w:pPr>
              <w:rPr>
                <w:rFonts w:ascii="Lucida Sans Unicode" w:hAnsi="Lucida Sans Unicode" w:cs="Lucida Sans Unicode"/>
                <w:sz w:val="24"/>
                <w:szCs w:val="24"/>
              </w:rPr>
            </w:pPr>
            <w:r>
              <w:rPr>
                <w:rFonts w:ascii="Lucida Sans Unicode" w:hAnsi="Lucida Sans Unicode" w:cs="Lucida Sans Unicode"/>
                <w:sz w:val="24"/>
                <w:szCs w:val="24"/>
              </w:rPr>
              <w:t>9</w:t>
            </w:r>
            <w:r w:rsidR="0008381F">
              <w:rPr>
                <w:rFonts w:ascii="Lucida Sans Unicode" w:hAnsi="Lucida Sans Unicode" w:cs="Lucida Sans Unicode"/>
                <w:sz w:val="24"/>
                <w:szCs w:val="24"/>
              </w:rPr>
              <w:t>. LEDDA ROBERTO</w:t>
            </w:r>
          </w:p>
        </w:tc>
        <w:tc>
          <w:tcPr>
            <w:tcW w:w="4349" w:type="dxa"/>
          </w:tcPr>
          <w:p w:rsidR="0008381F" w:rsidRDefault="0008381F" w:rsidP="009E4DC5">
            <w:pPr>
              <w:rPr>
                <w:rFonts w:ascii="Lucida Sans Unicode" w:hAnsi="Lucida Sans Unicode" w:cs="Lucida Sans Unicode"/>
                <w:sz w:val="24"/>
                <w:szCs w:val="24"/>
              </w:rPr>
            </w:pPr>
            <w:r>
              <w:rPr>
                <w:rFonts w:ascii="Lucida Sans Unicode" w:hAnsi="Lucida Sans Unicode" w:cs="Lucida Sans Unicode"/>
                <w:sz w:val="24"/>
                <w:szCs w:val="24"/>
              </w:rPr>
              <w:t>E</w:t>
            </w:r>
            <w:r w:rsidR="007A6A43">
              <w:rPr>
                <w:rFonts w:ascii="Lucida Sans Unicode" w:hAnsi="Lucida Sans Unicode" w:cs="Lucida Sans Unicode"/>
                <w:sz w:val="24"/>
                <w:szCs w:val="24"/>
              </w:rPr>
              <w:t xml:space="preserve">ducazione </w:t>
            </w:r>
            <w:r>
              <w:rPr>
                <w:rFonts w:ascii="Lucida Sans Unicode" w:hAnsi="Lucida Sans Unicode" w:cs="Lucida Sans Unicode"/>
                <w:sz w:val="24"/>
                <w:szCs w:val="24"/>
              </w:rPr>
              <w:t>F</w:t>
            </w:r>
            <w:r w:rsidR="007A6A43">
              <w:rPr>
                <w:rFonts w:ascii="Lucida Sans Unicode" w:hAnsi="Lucida Sans Unicode" w:cs="Lucida Sans Unicode"/>
                <w:sz w:val="24"/>
                <w:szCs w:val="24"/>
              </w:rPr>
              <w:t>isica</w:t>
            </w:r>
          </w:p>
          <w:p w:rsidR="0008381F" w:rsidRDefault="0008381F" w:rsidP="009E4DC5">
            <w:pPr>
              <w:rPr>
                <w:rFonts w:ascii="Lucida Sans Unicode" w:hAnsi="Lucida Sans Unicode" w:cs="Lucida Sans Unicode"/>
                <w:sz w:val="24"/>
                <w:szCs w:val="24"/>
              </w:rPr>
            </w:pPr>
          </w:p>
        </w:tc>
      </w:tr>
      <w:tr w:rsidR="0008381F" w:rsidTr="009E4DC5">
        <w:tc>
          <w:tcPr>
            <w:tcW w:w="4503" w:type="dxa"/>
          </w:tcPr>
          <w:p w:rsidR="0008381F" w:rsidRDefault="0008381F" w:rsidP="008F4C5F">
            <w:pPr>
              <w:rPr>
                <w:rFonts w:ascii="Lucida Sans Unicode" w:hAnsi="Lucida Sans Unicode" w:cs="Lucida Sans Unicode"/>
                <w:sz w:val="24"/>
                <w:szCs w:val="24"/>
              </w:rPr>
            </w:pPr>
            <w:r w:rsidRPr="007E162D">
              <w:rPr>
                <w:rFonts w:ascii="Lucida Sans Unicode" w:hAnsi="Lucida Sans Unicode" w:cs="Lucida Sans Unicode"/>
                <w:sz w:val="24"/>
                <w:szCs w:val="24"/>
              </w:rPr>
              <w:t>1</w:t>
            </w:r>
            <w:r w:rsidR="00C52FF5">
              <w:rPr>
                <w:rFonts w:ascii="Lucida Sans Unicode" w:hAnsi="Lucida Sans Unicode" w:cs="Lucida Sans Unicode"/>
                <w:sz w:val="24"/>
                <w:szCs w:val="24"/>
              </w:rPr>
              <w:t>0.</w:t>
            </w:r>
            <w:r w:rsidRPr="007E162D">
              <w:rPr>
                <w:rFonts w:ascii="Lucida Sans Unicode" w:hAnsi="Lucida Sans Unicode" w:cs="Lucida Sans Unicode"/>
                <w:sz w:val="24"/>
                <w:szCs w:val="24"/>
              </w:rPr>
              <w:t xml:space="preserve"> S</w:t>
            </w:r>
            <w:r>
              <w:rPr>
                <w:rFonts w:ascii="Lucida Sans Unicode" w:hAnsi="Lucida Sans Unicode" w:cs="Lucida Sans Unicode"/>
                <w:sz w:val="24"/>
                <w:szCs w:val="24"/>
              </w:rPr>
              <w:t xml:space="preserve">ATTA </w:t>
            </w:r>
            <w:r w:rsidRPr="007E162D">
              <w:rPr>
                <w:rFonts w:ascii="Lucida Sans Unicode" w:hAnsi="Lucida Sans Unicode" w:cs="Lucida Sans Unicode"/>
                <w:sz w:val="24"/>
                <w:szCs w:val="24"/>
              </w:rPr>
              <w:t>D</w:t>
            </w:r>
            <w:r>
              <w:rPr>
                <w:rFonts w:ascii="Lucida Sans Unicode" w:hAnsi="Lucida Sans Unicode" w:cs="Lucida Sans Unicode"/>
                <w:sz w:val="24"/>
                <w:szCs w:val="24"/>
              </w:rPr>
              <w:t>AVIDE</w:t>
            </w:r>
          </w:p>
        </w:tc>
        <w:tc>
          <w:tcPr>
            <w:tcW w:w="4349" w:type="dxa"/>
          </w:tcPr>
          <w:p w:rsidR="00E26F39" w:rsidRDefault="00E26F39" w:rsidP="00835467">
            <w:pPr>
              <w:rPr>
                <w:rFonts w:ascii="Lucida Sans Unicode" w:hAnsi="Lucida Sans Unicode" w:cs="Lucida Sans Unicode"/>
                <w:sz w:val="24"/>
                <w:szCs w:val="24"/>
              </w:rPr>
            </w:pPr>
            <w:r w:rsidRPr="00E26F39">
              <w:rPr>
                <w:rFonts w:ascii="Lucida Sans Unicode" w:hAnsi="Lucida Sans Unicode" w:cs="Lucida Sans Unicode"/>
                <w:sz w:val="24"/>
                <w:szCs w:val="24"/>
              </w:rPr>
              <w:t>L</w:t>
            </w:r>
            <w:r w:rsidR="00835467">
              <w:rPr>
                <w:rFonts w:ascii="Lucida Sans Unicode" w:hAnsi="Lucida Sans Unicode" w:cs="Lucida Sans Unicode"/>
                <w:sz w:val="24"/>
                <w:szCs w:val="24"/>
              </w:rPr>
              <w:t xml:space="preserve">ab. Top. </w:t>
            </w:r>
            <w:proofErr w:type="gramStart"/>
            <w:r w:rsidR="002C386A">
              <w:rPr>
                <w:rFonts w:ascii="Lucida Sans Unicode" w:hAnsi="Lucida Sans Unicode" w:cs="Lucida Sans Unicode"/>
                <w:sz w:val="24"/>
                <w:szCs w:val="24"/>
              </w:rPr>
              <w:t>e</w:t>
            </w:r>
            <w:proofErr w:type="gramEnd"/>
            <w:r w:rsidR="002C386A">
              <w:rPr>
                <w:rFonts w:ascii="Lucida Sans Unicode" w:hAnsi="Lucida Sans Unicode" w:cs="Lucida Sans Unicode"/>
                <w:sz w:val="24"/>
                <w:szCs w:val="24"/>
              </w:rPr>
              <w:t xml:space="preserve"> </w:t>
            </w:r>
            <w:r w:rsidRPr="00E26F39">
              <w:rPr>
                <w:rFonts w:ascii="Lucida Sans Unicode" w:hAnsi="Lucida Sans Unicode" w:cs="Lucida Sans Unicode"/>
                <w:sz w:val="24"/>
                <w:szCs w:val="24"/>
              </w:rPr>
              <w:t>F</w:t>
            </w:r>
            <w:r w:rsidR="00835467">
              <w:rPr>
                <w:rFonts w:ascii="Lucida Sans Unicode" w:hAnsi="Lucida Sans Unicode" w:cs="Lucida Sans Unicode"/>
                <w:sz w:val="24"/>
                <w:szCs w:val="24"/>
              </w:rPr>
              <w:t>otogrammetria</w:t>
            </w:r>
            <w:r w:rsidRPr="00E26F39">
              <w:rPr>
                <w:rFonts w:ascii="Lucida Sans Unicode" w:hAnsi="Lucida Sans Unicode" w:cs="Lucida Sans Unicode"/>
                <w:sz w:val="24"/>
                <w:szCs w:val="24"/>
              </w:rPr>
              <w:t>, L</w:t>
            </w:r>
            <w:r w:rsidR="00835467">
              <w:rPr>
                <w:rFonts w:ascii="Lucida Sans Unicode" w:hAnsi="Lucida Sans Unicode" w:cs="Lucida Sans Unicode"/>
                <w:sz w:val="24"/>
                <w:szCs w:val="24"/>
              </w:rPr>
              <w:t xml:space="preserve">aboratorio </w:t>
            </w:r>
            <w:proofErr w:type="spellStart"/>
            <w:r w:rsidRPr="00E26F39">
              <w:rPr>
                <w:rFonts w:ascii="Lucida Sans Unicode" w:hAnsi="Lucida Sans Unicode" w:cs="Lucida Sans Unicode"/>
                <w:sz w:val="24"/>
                <w:szCs w:val="24"/>
              </w:rPr>
              <w:t>P</w:t>
            </w:r>
            <w:r w:rsidR="00835467">
              <w:rPr>
                <w:rFonts w:ascii="Lucida Sans Unicode" w:hAnsi="Lucida Sans Unicode" w:cs="Lucida Sans Unicode"/>
                <w:sz w:val="24"/>
                <w:szCs w:val="24"/>
              </w:rPr>
              <w:t>rog</w:t>
            </w:r>
            <w:proofErr w:type="spellEnd"/>
            <w:r w:rsidR="00835467">
              <w:rPr>
                <w:rFonts w:ascii="Lucida Sans Unicode" w:hAnsi="Lucida Sans Unicode" w:cs="Lucida Sans Unicode"/>
                <w:sz w:val="24"/>
                <w:szCs w:val="24"/>
              </w:rPr>
              <w:t xml:space="preserve">. </w:t>
            </w:r>
            <w:proofErr w:type="spellStart"/>
            <w:r w:rsidRPr="00E26F39">
              <w:rPr>
                <w:rFonts w:ascii="Lucida Sans Unicode" w:hAnsi="Lucida Sans Unicode" w:cs="Lucida Sans Unicode"/>
                <w:sz w:val="24"/>
                <w:szCs w:val="24"/>
              </w:rPr>
              <w:t>C</w:t>
            </w:r>
            <w:r w:rsidR="00835467">
              <w:rPr>
                <w:rFonts w:ascii="Lucida Sans Unicode" w:hAnsi="Lucida Sans Unicode" w:cs="Lucida Sans Unicode"/>
                <w:sz w:val="24"/>
                <w:szCs w:val="24"/>
              </w:rPr>
              <w:t>ostr</w:t>
            </w:r>
            <w:proofErr w:type="spellEnd"/>
            <w:r w:rsidR="00835467">
              <w:rPr>
                <w:rFonts w:ascii="Lucida Sans Unicode" w:hAnsi="Lucida Sans Unicode" w:cs="Lucida Sans Unicode"/>
                <w:sz w:val="24"/>
                <w:szCs w:val="24"/>
              </w:rPr>
              <w:t xml:space="preserve">. </w:t>
            </w:r>
            <w:proofErr w:type="gramStart"/>
            <w:r w:rsidR="00835467">
              <w:rPr>
                <w:rFonts w:ascii="Lucida Sans Unicode" w:hAnsi="Lucida Sans Unicode" w:cs="Lucida Sans Unicode"/>
                <w:sz w:val="24"/>
                <w:szCs w:val="24"/>
              </w:rPr>
              <w:t>e</w:t>
            </w:r>
            <w:proofErr w:type="gramEnd"/>
            <w:r w:rsidR="00835467">
              <w:rPr>
                <w:rFonts w:ascii="Lucida Sans Unicode" w:hAnsi="Lucida Sans Unicode" w:cs="Lucida Sans Unicode"/>
                <w:sz w:val="24"/>
                <w:szCs w:val="24"/>
              </w:rPr>
              <w:t xml:space="preserve"> Impianti</w:t>
            </w:r>
            <w:r w:rsidRPr="00E26F39">
              <w:rPr>
                <w:rFonts w:ascii="Lucida Sans Unicode" w:hAnsi="Lucida Sans Unicode" w:cs="Lucida Sans Unicode"/>
                <w:sz w:val="24"/>
                <w:szCs w:val="24"/>
              </w:rPr>
              <w:t>, L</w:t>
            </w:r>
            <w:r w:rsidR="00835467">
              <w:rPr>
                <w:rFonts w:ascii="Lucida Sans Unicode" w:hAnsi="Lucida Sans Unicode" w:cs="Lucida Sans Unicode"/>
                <w:sz w:val="24"/>
                <w:szCs w:val="24"/>
              </w:rPr>
              <w:t xml:space="preserve">aboratorio </w:t>
            </w:r>
            <w:proofErr w:type="spellStart"/>
            <w:r w:rsidR="00835467">
              <w:rPr>
                <w:rFonts w:ascii="Lucida Sans Unicode" w:hAnsi="Lucida Sans Unicode" w:cs="Lucida Sans Unicode"/>
                <w:sz w:val="24"/>
                <w:szCs w:val="24"/>
              </w:rPr>
              <w:t>Geop</w:t>
            </w:r>
            <w:proofErr w:type="spellEnd"/>
            <w:r w:rsidR="00835467">
              <w:rPr>
                <w:rFonts w:ascii="Lucida Sans Unicode" w:hAnsi="Lucida Sans Unicode" w:cs="Lucida Sans Unicode"/>
                <w:sz w:val="24"/>
                <w:szCs w:val="24"/>
              </w:rPr>
              <w:t xml:space="preserve">. </w:t>
            </w:r>
            <w:proofErr w:type="spellStart"/>
            <w:r w:rsidRPr="00E26F39">
              <w:rPr>
                <w:rFonts w:ascii="Lucida Sans Unicode" w:hAnsi="Lucida Sans Unicode" w:cs="Lucida Sans Unicode"/>
                <w:sz w:val="24"/>
                <w:szCs w:val="24"/>
              </w:rPr>
              <w:t>E</w:t>
            </w:r>
            <w:r w:rsidR="00835467">
              <w:rPr>
                <w:rFonts w:ascii="Lucida Sans Unicode" w:hAnsi="Lucida Sans Unicode" w:cs="Lucida Sans Unicode"/>
                <w:sz w:val="24"/>
                <w:szCs w:val="24"/>
              </w:rPr>
              <w:t>c</w:t>
            </w:r>
            <w:proofErr w:type="spellEnd"/>
            <w:r w:rsidR="00835467">
              <w:rPr>
                <w:rFonts w:ascii="Lucida Sans Unicode" w:hAnsi="Lucida Sans Unicode" w:cs="Lucida Sans Unicode"/>
                <w:sz w:val="24"/>
                <w:szCs w:val="24"/>
              </w:rPr>
              <w:t xml:space="preserve">. </w:t>
            </w:r>
            <w:proofErr w:type="gramStart"/>
            <w:r w:rsidR="00835467">
              <w:rPr>
                <w:rFonts w:ascii="Lucida Sans Unicode" w:hAnsi="Lucida Sans Unicode" w:cs="Lucida Sans Unicode"/>
                <w:sz w:val="24"/>
                <w:szCs w:val="24"/>
              </w:rPr>
              <w:t>ed</w:t>
            </w:r>
            <w:proofErr w:type="gramEnd"/>
            <w:r w:rsidR="00835467">
              <w:rPr>
                <w:rFonts w:ascii="Lucida Sans Unicode" w:hAnsi="Lucida Sans Unicode" w:cs="Lucida Sans Unicode"/>
                <w:sz w:val="24"/>
                <w:szCs w:val="24"/>
              </w:rPr>
              <w:t xml:space="preserve"> Estimo</w:t>
            </w:r>
          </w:p>
          <w:p w:rsidR="00835467" w:rsidRDefault="00835467" w:rsidP="00E26F39">
            <w:pPr>
              <w:rPr>
                <w:rFonts w:ascii="Lucida Sans Unicode" w:hAnsi="Lucida Sans Unicode" w:cs="Lucida Sans Unicode"/>
                <w:sz w:val="24"/>
                <w:szCs w:val="24"/>
              </w:rPr>
            </w:pPr>
          </w:p>
          <w:p w:rsidR="00835467" w:rsidRDefault="00835467" w:rsidP="00E26F39">
            <w:pPr>
              <w:rPr>
                <w:rFonts w:ascii="Lucida Sans Unicode" w:hAnsi="Lucida Sans Unicode" w:cs="Lucida Sans Unicode"/>
                <w:sz w:val="24"/>
                <w:szCs w:val="24"/>
              </w:rPr>
            </w:pPr>
          </w:p>
          <w:p w:rsidR="00835467" w:rsidRPr="00E26F39" w:rsidRDefault="00835467" w:rsidP="00E26F39">
            <w:pPr>
              <w:rPr>
                <w:rFonts w:ascii="Lucida Sans Unicode" w:hAnsi="Lucida Sans Unicode" w:cs="Lucida Sans Unicode"/>
                <w:sz w:val="24"/>
                <w:szCs w:val="24"/>
              </w:rPr>
            </w:pPr>
          </w:p>
          <w:p w:rsidR="0008381F" w:rsidRDefault="0008381F" w:rsidP="009E4DC5">
            <w:pPr>
              <w:rPr>
                <w:rFonts w:ascii="Lucida Sans Unicode" w:hAnsi="Lucida Sans Unicode" w:cs="Lucida Sans Unicode"/>
                <w:sz w:val="24"/>
                <w:szCs w:val="24"/>
              </w:rPr>
            </w:pPr>
          </w:p>
        </w:tc>
      </w:tr>
    </w:tbl>
    <w:p w:rsidR="00C80AA3" w:rsidRDefault="00C80AA3"/>
    <w:p w:rsidR="00C80AA3" w:rsidRDefault="00C80AA3"/>
    <w:p w:rsidR="00520020" w:rsidRDefault="00520020">
      <w:pPr>
        <w:pStyle w:val="Titolo1"/>
        <w:jc w:val="center"/>
        <w:rPr>
          <w:rFonts w:ascii="Arial" w:hAnsi="Arial" w:cs="Arial"/>
          <w:b/>
        </w:rPr>
      </w:pPr>
    </w:p>
    <w:p w:rsidR="00520020" w:rsidRDefault="00937699">
      <w:pPr>
        <w:pStyle w:val="Titolo1"/>
        <w:rPr>
          <w:rFonts w:ascii="Arial" w:hAnsi="Arial" w:cs="Arial"/>
          <w:b/>
        </w:rPr>
      </w:pPr>
      <w:r>
        <w:rPr>
          <w:rFonts w:ascii="Arial" w:hAnsi="Arial" w:cs="Arial"/>
          <w:b/>
          <w:noProof/>
          <w:sz w:val="20"/>
        </w:rPr>
        <w:pict>
          <v:rect id="_x0000_s1029" style="position:absolute;margin-left:19.35pt;margin-top:-16.65pt;width:459pt;height:90pt;z-index:-251658752"/>
        </w:pict>
      </w:r>
      <w:r w:rsidR="00520020">
        <w:rPr>
          <w:rFonts w:ascii="Arial" w:hAnsi="Arial" w:cs="Arial"/>
          <w:b/>
        </w:rPr>
        <w:t xml:space="preserve">                 ISTITUTO TECNICO PER GEOMETRI “G.M. DEVILLA”</w:t>
      </w:r>
    </w:p>
    <w:p w:rsidR="00520020" w:rsidRDefault="00520020">
      <w:pPr>
        <w:pStyle w:val="Titolo2"/>
        <w:rPr>
          <w:rFonts w:ascii="Arial" w:hAnsi="Arial" w:cs="Arial"/>
          <w:b/>
        </w:rPr>
      </w:pPr>
      <w:r>
        <w:rPr>
          <w:rFonts w:ascii="Arial" w:hAnsi="Arial" w:cs="Arial"/>
          <w:b/>
        </w:rPr>
        <w:t>SASSARI</w:t>
      </w:r>
    </w:p>
    <w:p w:rsidR="00520020" w:rsidRDefault="00520020">
      <w:pPr>
        <w:rPr>
          <w:rFonts w:ascii="Arial" w:hAnsi="Arial" w:cs="Arial"/>
          <w:sz w:val="28"/>
        </w:rPr>
      </w:pPr>
    </w:p>
    <w:p w:rsidR="00520020" w:rsidRDefault="00F16767">
      <w:pPr>
        <w:pStyle w:val="Titolo1"/>
        <w:jc w:val="center"/>
        <w:rPr>
          <w:rFonts w:ascii="Arial" w:hAnsi="Arial" w:cs="Arial"/>
          <w:b/>
        </w:rPr>
      </w:pPr>
      <w:r>
        <w:rPr>
          <w:rFonts w:ascii="Arial" w:hAnsi="Arial" w:cs="Arial"/>
          <w:b/>
        </w:rPr>
        <w:t>ANNO SCOLASTICO 201</w:t>
      </w:r>
      <w:r w:rsidR="00A1166E">
        <w:rPr>
          <w:rFonts w:ascii="Arial" w:hAnsi="Arial" w:cs="Arial"/>
          <w:b/>
        </w:rPr>
        <w:t>3</w:t>
      </w:r>
      <w:r>
        <w:rPr>
          <w:rFonts w:ascii="Arial" w:hAnsi="Arial" w:cs="Arial"/>
          <w:b/>
        </w:rPr>
        <w:t>/201</w:t>
      </w:r>
      <w:r w:rsidR="00A1166E">
        <w:rPr>
          <w:rFonts w:ascii="Arial" w:hAnsi="Arial" w:cs="Arial"/>
          <w:b/>
        </w:rPr>
        <w:t>4</w:t>
      </w:r>
    </w:p>
    <w:p w:rsidR="00520020" w:rsidRDefault="00520020">
      <w:pPr>
        <w:rPr>
          <w:rFonts w:ascii="Arial" w:hAnsi="Arial" w:cs="Arial"/>
          <w:sz w:val="19"/>
        </w:rPr>
      </w:pPr>
    </w:p>
    <w:p w:rsidR="00520020" w:rsidRDefault="00520020">
      <w:pPr>
        <w:rPr>
          <w:rFonts w:ascii="Arial" w:hAnsi="Arial" w:cs="Arial"/>
          <w:sz w:val="19"/>
        </w:rPr>
      </w:pPr>
    </w:p>
    <w:p w:rsidR="00520020" w:rsidRPr="00550C06" w:rsidRDefault="00520020">
      <w:pPr>
        <w:jc w:val="center"/>
        <w:rPr>
          <w:rFonts w:ascii="Arial" w:hAnsi="Arial" w:cs="Arial"/>
          <w:i/>
          <w:sz w:val="28"/>
          <w:szCs w:val="28"/>
        </w:rPr>
      </w:pPr>
    </w:p>
    <w:p w:rsidR="00520020" w:rsidRPr="00550C06" w:rsidRDefault="00520020">
      <w:pPr>
        <w:pStyle w:val="Titolo1"/>
        <w:jc w:val="center"/>
        <w:rPr>
          <w:b/>
          <w:i/>
          <w:szCs w:val="28"/>
        </w:rPr>
      </w:pPr>
      <w:r w:rsidRPr="00550C06">
        <w:rPr>
          <w:b/>
          <w:i/>
          <w:szCs w:val="28"/>
        </w:rPr>
        <w:t>DOCUMENTO DEL CONSIGLIO DI CLASSE DELLA  5</w:t>
      </w:r>
      <w:r w:rsidRPr="00550C06">
        <w:rPr>
          <w:b/>
          <w:i/>
          <w:szCs w:val="28"/>
          <w:vertAlign w:val="superscript"/>
        </w:rPr>
        <w:t>a</w:t>
      </w:r>
      <w:r w:rsidRPr="00550C06">
        <w:rPr>
          <w:b/>
          <w:i/>
          <w:szCs w:val="28"/>
        </w:rPr>
        <w:t xml:space="preserve"> SEZ. A </w:t>
      </w:r>
      <w:proofErr w:type="spellStart"/>
      <w:r w:rsidRPr="00550C06">
        <w:rPr>
          <w:b/>
          <w:i/>
          <w:szCs w:val="28"/>
        </w:rPr>
        <w:t>Pls</w:t>
      </w:r>
      <w:proofErr w:type="spellEnd"/>
    </w:p>
    <w:p w:rsidR="00520020" w:rsidRPr="0059388C" w:rsidRDefault="00520020">
      <w:pPr>
        <w:jc w:val="center"/>
        <w:rPr>
          <w:sz w:val="26"/>
        </w:rPr>
      </w:pPr>
      <w:r w:rsidRPr="0059388C">
        <w:rPr>
          <w:sz w:val="26"/>
        </w:rPr>
        <w:t>(Art.5 regolamento Legge 425/97)</w:t>
      </w:r>
    </w:p>
    <w:p w:rsidR="00520020" w:rsidRDefault="00520020">
      <w:pPr>
        <w:rPr>
          <w:sz w:val="26"/>
        </w:rPr>
      </w:pPr>
    </w:p>
    <w:p w:rsidR="00435FA9" w:rsidRPr="0059388C" w:rsidRDefault="00435FA9">
      <w:pPr>
        <w:rPr>
          <w:sz w:val="26"/>
        </w:rPr>
      </w:pPr>
    </w:p>
    <w:p w:rsidR="00550C06" w:rsidRPr="0059388C" w:rsidRDefault="00550C06">
      <w:pPr>
        <w:rPr>
          <w:b/>
          <w:sz w:val="26"/>
        </w:rPr>
      </w:pPr>
    </w:p>
    <w:p w:rsidR="00520020" w:rsidRPr="009537BC" w:rsidRDefault="00520020">
      <w:pPr>
        <w:rPr>
          <w:b/>
          <w:sz w:val="26"/>
        </w:rPr>
      </w:pPr>
      <w:r w:rsidRPr="009537BC">
        <w:rPr>
          <w:b/>
          <w:sz w:val="26"/>
        </w:rPr>
        <w:t>PRESENTAZIONE DELLA SCUOLA</w:t>
      </w:r>
    </w:p>
    <w:p w:rsidR="00435FA9" w:rsidRPr="004C598D" w:rsidRDefault="00435FA9" w:rsidP="00435FA9">
      <w:pPr>
        <w:jc w:val="both"/>
        <w:rPr>
          <w:rFonts w:ascii="Arial" w:hAnsi="Arial" w:cs="Arial"/>
          <w:sz w:val="24"/>
          <w:szCs w:val="24"/>
        </w:rPr>
      </w:pPr>
    </w:p>
    <w:p w:rsidR="00435FA9" w:rsidRPr="00435FA9" w:rsidRDefault="00435FA9" w:rsidP="00435FA9">
      <w:pPr>
        <w:shd w:val="clear" w:color="auto" w:fill="FFFFFF"/>
        <w:spacing w:line="360" w:lineRule="auto"/>
        <w:ind w:left="142"/>
        <w:jc w:val="both"/>
        <w:rPr>
          <w:color w:val="000000"/>
          <w:spacing w:val="-4"/>
          <w:sz w:val="26"/>
          <w:szCs w:val="26"/>
        </w:rPr>
      </w:pPr>
      <w:r w:rsidRPr="00435FA9">
        <w:rPr>
          <w:color w:val="000000"/>
          <w:sz w:val="26"/>
          <w:szCs w:val="26"/>
        </w:rPr>
        <w:t>L'Istituto Tecnico per Geometri "G.M.</w:t>
      </w:r>
      <w:r w:rsidR="0011505F">
        <w:rPr>
          <w:color w:val="000000"/>
          <w:sz w:val="26"/>
          <w:szCs w:val="26"/>
        </w:rPr>
        <w:t xml:space="preserve"> </w:t>
      </w:r>
      <w:proofErr w:type="spellStart"/>
      <w:r w:rsidRPr="00435FA9">
        <w:rPr>
          <w:color w:val="000000"/>
          <w:sz w:val="26"/>
          <w:szCs w:val="26"/>
        </w:rPr>
        <w:t>Devilla</w:t>
      </w:r>
      <w:proofErr w:type="spellEnd"/>
      <w:r w:rsidRPr="00435FA9">
        <w:rPr>
          <w:color w:val="000000"/>
          <w:sz w:val="26"/>
          <w:szCs w:val="26"/>
        </w:rPr>
        <w:t xml:space="preserve">" di Sassari è di antica tradizione ed ha formato generazioni di </w:t>
      </w:r>
      <w:r w:rsidRPr="00435FA9">
        <w:rPr>
          <w:color w:val="000000"/>
          <w:spacing w:val="-4"/>
          <w:sz w:val="26"/>
          <w:szCs w:val="26"/>
        </w:rPr>
        <w:t>geometri che hanno operato ed operano nella città e nella provincia.</w:t>
      </w:r>
    </w:p>
    <w:p w:rsidR="00435FA9" w:rsidRPr="00435FA9" w:rsidRDefault="00435FA9" w:rsidP="00435FA9">
      <w:pPr>
        <w:shd w:val="clear" w:color="auto" w:fill="FFFFFF"/>
        <w:spacing w:line="360" w:lineRule="auto"/>
        <w:ind w:left="142"/>
        <w:jc w:val="both"/>
        <w:rPr>
          <w:color w:val="000000"/>
          <w:sz w:val="26"/>
          <w:szCs w:val="26"/>
        </w:rPr>
      </w:pPr>
      <w:r w:rsidRPr="00435FA9">
        <w:rPr>
          <w:color w:val="000000"/>
          <w:sz w:val="26"/>
          <w:szCs w:val="26"/>
        </w:rPr>
        <w:t xml:space="preserve">Con il riordino degli Istituti Tecnici, l’Istituto Tecnico per Geometri “G.M. </w:t>
      </w:r>
      <w:proofErr w:type="spellStart"/>
      <w:r w:rsidRPr="00435FA9">
        <w:rPr>
          <w:color w:val="000000"/>
          <w:sz w:val="26"/>
          <w:szCs w:val="26"/>
        </w:rPr>
        <w:t>Devilla</w:t>
      </w:r>
      <w:proofErr w:type="spellEnd"/>
      <w:r w:rsidRPr="00435FA9">
        <w:rPr>
          <w:color w:val="000000"/>
          <w:sz w:val="26"/>
          <w:szCs w:val="26"/>
        </w:rPr>
        <w:t xml:space="preserve">” di Sassari ha assunto la nuova denominazione di Istituto Tecnico per il Settore Tecnologico, con indirizzo </w:t>
      </w:r>
      <w:r w:rsidRPr="00435FA9">
        <w:rPr>
          <w:b/>
          <w:bCs/>
          <w:color w:val="000000"/>
          <w:sz w:val="26"/>
          <w:szCs w:val="26"/>
        </w:rPr>
        <w:t>Costruzioni, Ambiente e Territorio</w:t>
      </w:r>
      <w:r w:rsidRPr="00435FA9">
        <w:rPr>
          <w:color w:val="000000"/>
          <w:sz w:val="26"/>
          <w:szCs w:val="26"/>
        </w:rPr>
        <w:t xml:space="preserve">. Quest’anno l’offerta formativa si è arricchita con il nuovo indirizzo </w:t>
      </w:r>
      <w:r w:rsidRPr="00435FA9">
        <w:rPr>
          <w:b/>
          <w:bCs/>
          <w:color w:val="000000"/>
          <w:sz w:val="26"/>
          <w:szCs w:val="26"/>
        </w:rPr>
        <w:t>Logistica e Trasporti – Costruzione del mezzo aereo.</w:t>
      </w:r>
    </w:p>
    <w:p w:rsidR="00435FA9" w:rsidRPr="00435FA9" w:rsidRDefault="00596D0A" w:rsidP="00435FA9">
      <w:pPr>
        <w:shd w:val="clear" w:color="auto" w:fill="FFFFFF"/>
        <w:tabs>
          <w:tab w:val="left" w:pos="142"/>
        </w:tabs>
        <w:spacing w:line="360" w:lineRule="auto"/>
        <w:ind w:left="142"/>
        <w:jc w:val="both"/>
        <w:rPr>
          <w:color w:val="000000"/>
          <w:spacing w:val="-5"/>
          <w:sz w:val="26"/>
          <w:szCs w:val="26"/>
        </w:rPr>
      </w:pPr>
      <w:r>
        <w:rPr>
          <w:color w:val="000000"/>
          <w:sz w:val="26"/>
          <w:szCs w:val="26"/>
        </w:rPr>
        <w:t xml:space="preserve">L’Istituto </w:t>
      </w:r>
      <w:proofErr w:type="gramStart"/>
      <w:r>
        <w:rPr>
          <w:color w:val="000000"/>
          <w:sz w:val="26"/>
          <w:szCs w:val="26"/>
        </w:rPr>
        <w:t xml:space="preserve">Tecnico </w:t>
      </w:r>
      <w:r w:rsidR="00435FA9" w:rsidRPr="00435FA9">
        <w:rPr>
          <w:color w:val="000000"/>
          <w:sz w:val="26"/>
          <w:szCs w:val="26"/>
        </w:rPr>
        <w:t>”</w:t>
      </w:r>
      <w:proofErr w:type="gramEnd"/>
      <w:r w:rsidR="00435FA9" w:rsidRPr="00435FA9">
        <w:rPr>
          <w:color w:val="000000"/>
          <w:sz w:val="26"/>
          <w:szCs w:val="26"/>
        </w:rPr>
        <w:t>G. M.</w:t>
      </w:r>
      <w:r w:rsidR="0011505F">
        <w:rPr>
          <w:color w:val="000000"/>
          <w:sz w:val="26"/>
          <w:szCs w:val="26"/>
        </w:rPr>
        <w:t xml:space="preserve"> </w:t>
      </w:r>
      <w:proofErr w:type="spellStart"/>
      <w:r w:rsidR="00435FA9" w:rsidRPr="00435FA9">
        <w:rPr>
          <w:color w:val="000000"/>
          <w:sz w:val="26"/>
          <w:szCs w:val="26"/>
        </w:rPr>
        <w:t>Devilla</w:t>
      </w:r>
      <w:proofErr w:type="spellEnd"/>
      <w:r w:rsidR="00435FA9" w:rsidRPr="00435FA9">
        <w:rPr>
          <w:color w:val="000000"/>
          <w:sz w:val="26"/>
          <w:szCs w:val="26"/>
        </w:rPr>
        <w:t xml:space="preserve">”, dall’anno scolastico 1998/99, è ubicato nella nuova sede di via Donizetti n. 1, nel quartiere  del Latte Dolce – Santa Maria di Pisa, in un edificio di recente costruzione, che risponde a tutte le caratteristiche previste per un istituto tecnico moderno. E’ </w:t>
      </w:r>
      <w:r w:rsidR="00435FA9" w:rsidRPr="00435FA9">
        <w:rPr>
          <w:color w:val="000000"/>
          <w:spacing w:val="-2"/>
          <w:sz w:val="26"/>
          <w:szCs w:val="26"/>
        </w:rPr>
        <w:t xml:space="preserve">raggiungibile </w:t>
      </w:r>
      <w:r w:rsidR="00435FA9" w:rsidRPr="00435FA9">
        <w:rPr>
          <w:color w:val="000000"/>
          <w:sz w:val="26"/>
          <w:szCs w:val="26"/>
        </w:rPr>
        <w:t xml:space="preserve">da tutti i quartieri della città con i bus dell'ATP, con la metropolitana di superficie Sirio e dai comuni limitrofi mediante il trenino delle Ferrovie </w:t>
      </w:r>
      <w:r w:rsidR="00435FA9" w:rsidRPr="00435FA9">
        <w:rPr>
          <w:color w:val="000000"/>
          <w:spacing w:val="-5"/>
          <w:sz w:val="26"/>
          <w:szCs w:val="26"/>
        </w:rPr>
        <w:t>della Sardegna, con gli autobus dell'ARST e con i pullman delle aziende private.</w:t>
      </w:r>
    </w:p>
    <w:p w:rsidR="00435FA9" w:rsidRPr="00435FA9" w:rsidRDefault="00435FA9" w:rsidP="00435FA9">
      <w:pPr>
        <w:shd w:val="clear" w:color="auto" w:fill="FFFFFF"/>
        <w:tabs>
          <w:tab w:val="left" w:pos="142"/>
        </w:tabs>
        <w:spacing w:line="360" w:lineRule="auto"/>
        <w:ind w:left="142"/>
        <w:jc w:val="both"/>
        <w:rPr>
          <w:sz w:val="26"/>
          <w:szCs w:val="26"/>
        </w:rPr>
      </w:pPr>
      <w:r w:rsidRPr="00435FA9">
        <w:rPr>
          <w:color w:val="000000"/>
          <w:sz w:val="26"/>
          <w:szCs w:val="26"/>
        </w:rPr>
        <w:t>Oltre a locali comuni ampi e aule luminose, ha in dotazione aule</w:t>
      </w:r>
      <w:r w:rsidR="0011505F">
        <w:rPr>
          <w:color w:val="000000"/>
          <w:sz w:val="26"/>
          <w:szCs w:val="26"/>
        </w:rPr>
        <w:t xml:space="preserve"> speciali, laboratori, palestra </w:t>
      </w:r>
      <w:r w:rsidRPr="00435FA9">
        <w:rPr>
          <w:color w:val="000000"/>
          <w:sz w:val="26"/>
          <w:szCs w:val="26"/>
        </w:rPr>
        <w:t xml:space="preserve">e spazi per attività sportive anche all’aperto, auditorium e la biblioteca, che attualmente è dotata di circa 10.000 volumi. Funzionano con regolarità, tre aule di informatica, due aule da disegno (Costruzioni e Topografia), un laboratorio di Scienze, Fisica e Chimica e altre aule sono state integrate alle precedenti. E’ presente in Istituto un locale bar/ristoro sia per gli studenti pendolari, sia per gli studenti impegnati in attività pomeridiane </w:t>
      </w:r>
      <w:r w:rsidRPr="00435FA9">
        <w:rPr>
          <w:sz w:val="26"/>
          <w:szCs w:val="26"/>
        </w:rPr>
        <w:t>come corsi integrativi e di recupero.</w:t>
      </w:r>
    </w:p>
    <w:p w:rsidR="00435FA9" w:rsidRPr="00435FA9" w:rsidRDefault="00435FA9" w:rsidP="00435FA9">
      <w:pPr>
        <w:pStyle w:val="comma"/>
        <w:spacing w:line="360" w:lineRule="auto"/>
        <w:ind w:firstLine="6"/>
        <w:rPr>
          <w:sz w:val="26"/>
          <w:szCs w:val="26"/>
        </w:rPr>
      </w:pPr>
      <w:r w:rsidRPr="00435FA9">
        <w:rPr>
          <w:sz w:val="26"/>
          <w:szCs w:val="26"/>
        </w:rPr>
        <w:t>Gli studenti pendolari residenti nei comuni vicini costituiscono circa il 50% della popolazione scolastica dell’istituto.</w:t>
      </w:r>
    </w:p>
    <w:p w:rsidR="00435FA9" w:rsidRPr="00435FA9" w:rsidRDefault="00435FA9" w:rsidP="00435FA9">
      <w:pPr>
        <w:pStyle w:val="comma"/>
        <w:spacing w:line="360" w:lineRule="auto"/>
        <w:rPr>
          <w:sz w:val="26"/>
          <w:szCs w:val="26"/>
        </w:rPr>
      </w:pPr>
      <w:r w:rsidRPr="00435FA9">
        <w:rPr>
          <w:sz w:val="26"/>
          <w:szCs w:val="26"/>
        </w:rPr>
        <w:t xml:space="preserve">  Tutte le classi dell’istituto rientrano nel nuovo ordinamento previsto dalla Riforma degli Istituti tecnici (D.P.R.n.88/2010).</w:t>
      </w:r>
    </w:p>
    <w:p w:rsidR="00435FA9" w:rsidRPr="00435FA9" w:rsidRDefault="00435FA9" w:rsidP="00435FA9">
      <w:pPr>
        <w:pStyle w:val="comma"/>
        <w:spacing w:line="360" w:lineRule="auto"/>
        <w:ind w:firstLine="6"/>
        <w:rPr>
          <w:sz w:val="26"/>
          <w:szCs w:val="26"/>
        </w:rPr>
      </w:pPr>
      <w:r w:rsidRPr="00435FA9">
        <w:rPr>
          <w:sz w:val="26"/>
          <w:szCs w:val="26"/>
        </w:rPr>
        <w:t xml:space="preserve">Oltre ai corsi suddetti è attivo il corso serale. </w:t>
      </w:r>
    </w:p>
    <w:p w:rsidR="00435FA9" w:rsidRPr="00435FA9" w:rsidRDefault="00435FA9" w:rsidP="00435FA9">
      <w:pPr>
        <w:pStyle w:val="comma"/>
        <w:spacing w:line="360" w:lineRule="auto"/>
        <w:ind w:firstLine="6"/>
        <w:rPr>
          <w:sz w:val="26"/>
          <w:szCs w:val="26"/>
        </w:rPr>
      </w:pPr>
      <w:r w:rsidRPr="00435FA9">
        <w:rPr>
          <w:sz w:val="26"/>
          <w:szCs w:val="26"/>
        </w:rPr>
        <w:t xml:space="preserve">La scuola fornisce una modalità di insegnamento-apprendimento ricco di stimoli e di attività pratiche, finalizzate al conseguimento di competenze professionali e alla conoscenza del territorio.  </w:t>
      </w:r>
    </w:p>
    <w:p w:rsidR="00435FA9" w:rsidRPr="00435FA9" w:rsidRDefault="00435FA9" w:rsidP="00435FA9">
      <w:pPr>
        <w:pStyle w:val="comma"/>
        <w:spacing w:line="360" w:lineRule="auto"/>
        <w:ind w:firstLine="6"/>
        <w:rPr>
          <w:sz w:val="26"/>
          <w:szCs w:val="26"/>
        </w:rPr>
      </w:pPr>
      <w:r w:rsidRPr="00435FA9">
        <w:rPr>
          <w:sz w:val="26"/>
          <w:szCs w:val="26"/>
        </w:rPr>
        <w:t>In particolare in quest’ultimo triennio sono state avviate diverse iniziative e attività formative, educative, culturali e sportive per il benessere dei ragazzi.</w:t>
      </w:r>
    </w:p>
    <w:p w:rsidR="00435FA9" w:rsidRPr="00435FA9" w:rsidRDefault="00435FA9" w:rsidP="00435FA9">
      <w:pPr>
        <w:pStyle w:val="comma"/>
        <w:spacing w:line="360" w:lineRule="auto"/>
        <w:ind w:firstLine="6"/>
        <w:rPr>
          <w:sz w:val="26"/>
          <w:szCs w:val="26"/>
        </w:rPr>
      </w:pPr>
      <w:r w:rsidRPr="00435FA9">
        <w:rPr>
          <w:sz w:val="26"/>
          <w:szCs w:val="26"/>
        </w:rPr>
        <w:t>L’istituto ha sempre curato i rapporti con enti e istituzioni sia dell’ambito professionale (Collegio dei Geometri, Ordini Professionali, Catasto ecc.) sia di ordine generale (Comuni, Provincia, Regione).</w:t>
      </w:r>
    </w:p>
    <w:p w:rsidR="00435FA9" w:rsidRDefault="00435FA9" w:rsidP="00435FA9">
      <w:pPr>
        <w:ind w:left="142"/>
        <w:rPr>
          <w:b/>
          <w:sz w:val="26"/>
          <w:szCs w:val="26"/>
        </w:rPr>
      </w:pPr>
    </w:p>
    <w:p w:rsidR="00435FA9" w:rsidRPr="00435FA9" w:rsidRDefault="00435FA9" w:rsidP="00435FA9">
      <w:pPr>
        <w:ind w:left="142"/>
        <w:rPr>
          <w:b/>
          <w:sz w:val="26"/>
          <w:szCs w:val="26"/>
        </w:rPr>
      </w:pPr>
      <w:r w:rsidRPr="00435FA9">
        <w:rPr>
          <w:b/>
          <w:sz w:val="26"/>
          <w:szCs w:val="26"/>
        </w:rPr>
        <w:t>Profilo culturale e risultati di apprendimento dei percorsi del settore tecnologico</w:t>
      </w:r>
    </w:p>
    <w:p w:rsidR="00435FA9" w:rsidRPr="00435FA9" w:rsidRDefault="00435FA9" w:rsidP="00435FA9">
      <w:pPr>
        <w:ind w:left="142"/>
        <w:rPr>
          <w:b/>
          <w:sz w:val="26"/>
          <w:szCs w:val="26"/>
        </w:rPr>
      </w:pPr>
    </w:p>
    <w:p w:rsidR="00435FA9" w:rsidRPr="00435FA9" w:rsidRDefault="00435FA9" w:rsidP="00435FA9">
      <w:pPr>
        <w:spacing w:line="360" w:lineRule="auto"/>
        <w:ind w:left="142"/>
        <w:jc w:val="both"/>
        <w:rPr>
          <w:sz w:val="26"/>
          <w:szCs w:val="26"/>
        </w:rPr>
      </w:pPr>
      <w:r w:rsidRPr="00435FA9">
        <w:rPr>
          <w:sz w:val="26"/>
          <w:szCs w:val="26"/>
        </w:rPr>
        <w:t xml:space="preserve">Il profilo del settore tecnologico si caratterizza per la </w:t>
      </w:r>
      <w:proofErr w:type="spellStart"/>
      <w:r w:rsidRPr="00435FA9">
        <w:rPr>
          <w:sz w:val="26"/>
          <w:szCs w:val="26"/>
        </w:rPr>
        <w:t>culturatecnica</w:t>
      </w:r>
      <w:proofErr w:type="spellEnd"/>
      <w:r w:rsidRPr="00435FA9">
        <w:rPr>
          <w:sz w:val="26"/>
          <w:szCs w:val="26"/>
        </w:rPr>
        <w:t xml:space="preserve">-scientifica e tecnologica in ambiti ove interviene permanentemente l’innovazione dei processi, dei prodotti e dei servizi, delle metodologie di progettazione e di organizzazione. </w:t>
      </w:r>
    </w:p>
    <w:p w:rsidR="00435FA9" w:rsidRPr="00435FA9" w:rsidRDefault="00435FA9" w:rsidP="00435FA9">
      <w:pPr>
        <w:spacing w:line="360" w:lineRule="auto"/>
        <w:ind w:left="142"/>
        <w:jc w:val="both"/>
        <w:rPr>
          <w:sz w:val="26"/>
          <w:szCs w:val="26"/>
        </w:rPr>
      </w:pPr>
      <w:r w:rsidRPr="00435FA9">
        <w:rPr>
          <w:sz w:val="26"/>
          <w:szCs w:val="26"/>
        </w:rPr>
        <w:t>Gli studenti, a conclusione del percorso di studi, sono in grado di:</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individuare</w:t>
      </w:r>
      <w:proofErr w:type="gramEnd"/>
      <w:r w:rsidRPr="00435FA9">
        <w:rPr>
          <w:sz w:val="26"/>
          <w:szCs w:val="26"/>
        </w:rPr>
        <w:t xml:space="preserve"> le interdipendenze tra scienze, economia e tecnologia con le relative modificazioni avvenute nel corso della storia;</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orientarsi</w:t>
      </w:r>
      <w:proofErr w:type="gramEnd"/>
      <w:r w:rsidRPr="00435FA9">
        <w:rPr>
          <w:sz w:val="26"/>
          <w:szCs w:val="26"/>
        </w:rPr>
        <w:t xml:space="preserve"> nelle dinamiche dello sviluppo scientifico e tecnologico, con l’utilizzo di appropriate tecniche di indagine;</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utilizzare</w:t>
      </w:r>
      <w:proofErr w:type="gramEnd"/>
      <w:r w:rsidRPr="00435FA9">
        <w:rPr>
          <w:sz w:val="26"/>
          <w:szCs w:val="26"/>
        </w:rPr>
        <w:t xml:space="preserve"> le tecnologie specifiche dei vari indirizzi;</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orientarsi</w:t>
      </w:r>
      <w:proofErr w:type="gramEnd"/>
      <w:r w:rsidRPr="00435FA9">
        <w:rPr>
          <w:sz w:val="26"/>
          <w:szCs w:val="26"/>
        </w:rPr>
        <w:t xml:space="preserve"> nella normativa che disciplina i processi produttivi, con particolare attenzione alla sicurezza sui luoghi di vita e di lavoro, alla tutela dell’ambiente e del territorio;</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intervenire</w:t>
      </w:r>
      <w:proofErr w:type="gramEnd"/>
      <w:r w:rsidRPr="00435FA9">
        <w:rPr>
          <w:sz w:val="26"/>
          <w:szCs w:val="26"/>
        </w:rPr>
        <w:t xml:space="preserve"> nelle diverse fasi e livelli del processo produttivo dall’ideazione alla realizzazione del prodotto;</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riconoscere</w:t>
      </w:r>
      <w:proofErr w:type="gramEnd"/>
      <w:r w:rsidRPr="00435FA9">
        <w:rPr>
          <w:sz w:val="26"/>
          <w:szCs w:val="26"/>
        </w:rPr>
        <w:t xml:space="preserve"> e applicare i principi dell’organizzazione, della gestione del controllo dei diversi processi produttivi;</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analizzare</w:t>
      </w:r>
      <w:proofErr w:type="gramEnd"/>
      <w:r w:rsidRPr="00435FA9">
        <w:rPr>
          <w:sz w:val="26"/>
          <w:szCs w:val="26"/>
        </w:rPr>
        <w:t xml:space="preserve"> criticamente il contributo apportato dalla scienza e dalla tecnologia allo sviluppo dei </w:t>
      </w:r>
      <w:proofErr w:type="spellStart"/>
      <w:r w:rsidRPr="00435FA9">
        <w:rPr>
          <w:sz w:val="26"/>
          <w:szCs w:val="26"/>
        </w:rPr>
        <w:t>saperi</w:t>
      </w:r>
      <w:proofErr w:type="spellEnd"/>
      <w:r w:rsidRPr="00435FA9">
        <w:rPr>
          <w:sz w:val="26"/>
          <w:szCs w:val="26"/>
        </w:rPr>
        <w:t xml:space="preserve"> e al cambiamento delle condizioni di vita;</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riconoscere</w:t>
      </w:r>
      <w:proofErr w:type="gramEnd"/>
      <w:r w:rsidRPr="00435FA9">
        <w:rPr>
          <w:sz w:val="26"/>
          <w:szCs w:val="26"/>
        </w:rPr>
        <w:t xml:space="preserve"> le implicazioni etiche, sociali, scientifiche, produttive, economiche e ambientali dell’innovazione tecnologica e delle sue applicazioni industriali;</w:t>
      </w:r>
    </w:p>
    <w:p w:rsidR="00435FA9" w:rsidRPr="00435FA9" w:rsidRDefault="00435FA9" w:rsidP="00332D10">
      <w:pPr>
        <w:numPr>
          <w:ilvl w:val="0"/>
          <w:numId w:val="9"/>
        </w:numPr>
        <w:spacing w:line="360" w:lineRule="auto"/>
        <w:ind w:left="284" w:hanging="142"/>
        <w:jc w:val="both"/>
        <w:rPr>
          <w:sz w:val="26"/>
          <w:szCs w:val="26"/>
        </w:rPr>
      </w:pPr>
      <w:proofErr w:type="gramStart"/>
      <w:r w:rsidRPr="00435FA9">
        <w:rPr>
          <w:sz w:val="26"/>
          <w:szCs w:val="26"/>
        </w:rPr>
        <w:t>riconoscere</w:t>
      </w:r>
      <w:proofErr w:type="gramEnd"/>
      <w:r w:rsidRPr="00435FA9">
        <w:rPr>
          <w:sz w:val="26"/>
          <w:szCs w:val="26"/>
        </w:rPr>
        <w:t xml:space="preserve"> gli aspetti di efficacia, efficienza e qualità nella propria attività lavorativa.</w:t>
      </w:r>
    </w:p>
    <w:p w:rsidR="00435FA9" w:rsidRPr="00435FA9" w:rsidRDefault="00435FA9" w:rsidP="00435FA9">
      <w:pPr>
        <w:spacing w:line="360" w:lineRule="auto"/>
        <w:ind w:left="786"/>
        <w:jc w:val="both"/>
        <w:rPr>
          <w:sz w:val="26"/>
          <w:szCs w:val="26"/>
        </w:rPr>
      </w:pPr>
    </w:p>
    <w:p w:rsidR="00435FA9" w:rsidRPr="00435FA9" w:rsidRDefault="00435FA9" w:rsidP="00435FA9">
      <w:pPr>
        <w:ind w:left="142"/>
        <w:rPr>
          <w:b/>
          <w:sz w:val="26"/>
          <w:szCs w:val="26"/>
        </w:rPr>
      </w:pPr>
      <w:r w:rsidRPr="00435FA9">
        <w:rPr>
          <w:b/>
          <w:sz w:val="26"/>
          <w:szCs w:val="26"/>
        </w:rPr>
        <w:t>Profilo in uscita del diplomato nell’indirizzo “Costruzioni, Ambiente e Territorio”</w:t>
      </w:r>
    </w:p>
    <w:p w:rsidR="00435FA9" w:rsidRPr="005428EE" w:rsidRDefault="00435FA9" w:rsidP="00435FA9">
      <w:pPr>
        <w:spacing w:line="360" w:lineRule="auto"/>
        <w:jc w:val="both"/>
        <w:rPr>
          <w:sz w:val="26"/>
          <w:szCs w:val="26"/>
        </w:rPr>
      </w:pPr>
    </w:p>
    <w:p w:rsidR="00435FA9" w:rsidRPr="00435FA9" w:rsidRDefault="00835467" w:rsidP="00435FA9">
      <w:pPr>
        <w:pStyle w:val="Titolo2"/>
        <w:spacing w:line="360" w:lineRule="auto"/>
        <w:ind w:left="142"/>
        <w:jc w:val="both"/>
        <w:rPr>
          <w:sz w:val="26"/>
          <w:szCs w:val="26"/>
        </w:rPr>
      </w:pPr>
      <w:r>
        <w:rPr>
          <w:sz w:val="26"/>
          <w:szCs w:val="26"/>
        </w:rPr>
        <w:t xml:space="preserve">A </w:t>
      </w:r>
      <w:r w:rsidR="00435FA9" w:rsidRPr="00435FA9">
        <w:rPr>
          <w:sz w:val="26"/>
          <w:szCs w:val="26"/>
        </w:rPr>
        <w:t>conclusione del percorso quinquennale, il diplomato consegue i risultati di apprendimento di seguito specificati in termini di competenze.</w:t>
      </w:r>
    </w:p>
    <w:p w:rsidR="00435FA9" w:rsidRPr="00435FA9" w:rsidRDefault="00435FA9" w:rsidP="00332D10">
      <w:pPr>
        <w:numPr>
          <w:ilvl w:val="0"/>
          <w:numId w:val="10"/>
        </w:numPr>
        <w:spacing w:line="360" w:lineRule="auto"/>
        <w:jc w:val="both"/>
        <w:rPr>
          <w:sz w:val="26"/>
          <w:szCs w:val="26"/>
        </w:rPr>
      </w:pPr>
      <w:r w:rsidRPr="00435FA9">
        <w:rPr>
          <w:sz w:val="26"/>
          <w:szCs w:val="26"/>
        </w:rPr>
        <w:t>Selezionare i materiali da costruzione in rapporto al loro impiego e alle modalità di lavorazione.</w:t>
      </w:r>
    </w:p>
    <w:p w:rsidR="00435FA9" w:rsidRPr="00435FA9" w:rsidRDefault="00435FA9" w:rsidP="00332D10">
      <w:pPr>
        <w:numPr>
          <w:ilvl w:val="0"/>
          <w:numId w:val="10"/>
        </w:numPr>
        <w:spacing w:line="360" w:lineRule="auto"/>
        <w:jc w:val="both"/>
        <w:rPr>
          <w:sz w:val="26"/>
          <w:szCs w:val="26"/>
        </w:rPr>
      </w:pPr>
      <w:r w:rsidRPr="00435FA9">
        <w:rPr>
          <w:sz w:val="26"/>
          <w:szCs w:val="26"/>
        </w:rPr>
        <w:t>Rilevare il territorio, le aree libere e i manufatti, scegliendo le metodologie e le strumentazioni più adeguate ed elaborare i dati ottenuti.</w:t>
      </w:r>
    </w:p>
    <w:p w:rsidR="00435FA9" w:rsidRPr="00435FA9" w:rsidRDefault="00435FA9" w:rsidP="00332D10">
      <w:pPr>
        <w:numPr>
          <w:ilvl w:val="0"/>
          <w:numId w:val="10"/>
        </w:numPr>
        <w:spacing w:line="360" w:lineRule="auto"/>
        <w:jc w:val="both"/>
        <w:rPr>
          <w:sz w:val="26"/>
          <w:szCs w:val="26"/>
        </w:rPr>
      </w:pPr>
      <w:r w:rsidRPr="00435FA9">
        <w:rPr>
          <w:sz w:val="26"/>
          <w:szCs w:val="26"/>
        </w:rPr>
        <w:t>Applicare le metodologie della progettazione, valutazione e realizzazione di costruzioni e manufatti di modesta entità, in zone non sismiche, intervenendo anche nelle problematiche connesse al risparmio energetico nell’edilizia.</w:t>
      </w:r>
    </w:p>
    <w:p w:rsidR="00435FA9" w:rsidRPr="00435FA9" w:rsidRDefault="00435FA9" w:rsidP="00332D10">
      <w:pPr>
        <w:numPr>
          <w:ilvl w:val="0"/>
          <w:numId w:val="10"/>
        </w:numPr>
        <w:spacing w:line="360" w:lineRule="auto"/>
        <w:jc w:val="both"/>
        <w:rPr>
          <w:sz w:val="26"/>
          <w:szCs w:val="26"/>
        </w:rPr>
      </w:pPr>
      <w:r w:rsidRPr="00435FA9">
        <w:rPr>
          <w:sz w:val="26"/>
          <w:szCs w:val="26"/>
        </w:rPr>
        <w:t>Utilizzare gli strumenti idonei per la restituzione grafica di progetti e di rilievi.</w:t>
      </w:r>
    </w:p>
    <w:p w:rsidR="00435FA9" w:rsidRPr="00435FA9" w:rsidRDefault="00435FA9" w:rsidP="00332D10">
      <w:pPr>
        <w:numPr>
          <w:ilvl w:val="0"/>
          <w:numId w:val="10"/>
        </w:numPr>
        <w:spacing w:line="360" w:lineRule="auto"/>
        <w:jc w:val="both"/>
        <w:rPr>
          <w:sz w:val="26"/>
          <w:szCs w:val="26"/>
        </w:rPr>
      </w:pPr>
      <w:r w:rsidRPr="00435FA9">
        <w:rPr>
          <w:sz w:val="26"/>
          <w:szCs w:val="26"/>
        </w:rPr>
        <w:t>Tutelare, salvaguardare e valorizzare le risorse del territorio e dell’ambiente.</w:t>
      </w:r>
    </w:p>
    <w:p w:rsidR="00435FA9" w:rsidRPr="00435FA9" w:rsidRDefault="00435FA9" w:rsidP="00332D10">
      <w:pPr>
        <w:numPr>
          <w:ilvl w:val="0"/>
          <w:numId w:val="10"/>
        </w:numPr>
        <w:spacing w:line="360" w:lineRule="auto"/>
        <w:jc w:val="both"/>
        <w:rPr>
          <w:sz w:val="26"/>
          <w:szCs w:val="26"/>
        </w:rPr>
      </w:pPr>
      <w:r w:rsidRPr="00435FA9">
        <w:rPr>
          <w:sz w:val="26"/>
          <w:szCs w:val="26"/>
        </w:rPr>
        <w:t>Compiere operazioni di estimo in ambito privato e pubblico, limitatamente all’edilizia e al territorio.</w:t>
      </w:r>
    </w:p>
    <w:p w:rsidR="00435FA9" w:rsidRPr="00435FA9" w:rsidRDefault="00435FA9" w:rsidP="00332D10">
      <w:pPr>
        <w:numPr>
          <w:ilvl w:val="0"/>
          <w:numId w:val="10"/>
        </w:numPr>
        <w:spacing w:line="360" w:lineRule="auto"/>
        <w:jc w:val="both"/>
        <w:rPr>
          <w:sz w:val="26"/>
          <w:szCs w:val="26"/>
        </w:rPr>
      </w:pPr>
      <w:r w:rsidRPr="00435FA9">
        <w:rPr>
          <w:sz w:val="26"/>
          <w:szCs w:val="26"/>
        </w:rPr>
        <w:t>Gestire la manutenzione ordinaria e l’esercizio di organismi edilizi.</w:t>
      </w:r>
    </w:p>
    <w:p w:rsidR="00435FA9" w:rsidRPr="00435FA9" w:rsidRDefault="00435FA9" w:rsidP="00332D10">
      <w:pPr>
        <w:numPr>
          <w:ilvl w:val="0"/>
          <w:numId w:val="10"/>
        </w:numPr>
        <w:spacing w:line="360" w:lineRule="auto"/>
        <w:jc w:val="both"/>
        <w:rPr>
          <w:sz w:val="26"/>
          <w:szCs w:val="26"/>
        </w:rPr>
      </w:pPr>
      <w:r w:rsidRPr="00435FA9">
        <w:rPr>
          <w:sz w:val="26"/>
          <w:szCs w:val="26"/>
        </w:rPr>
        <w:t>Organizzare e condurre i cantieri mobili nel rispetto delle normative sulla sicurezza.</w:t>
      </w:r>
    </w:p>
    <w:p w:rsidR="00435FA9" w:rsidRPr="00435FA9" w:rsidRDefault="00435FA9">
      <w:pPr>
        <w:rPr>
          <w:b/>
          <w:color w:val="FF0000"/>
          <w:sz w:val="26"/>
        </w:rPr>
      </w:pPr>
    </w:p>
    <w:p w:rsidR="00520020" w:rsidRPr="007D272D" w:rsidRDefault="00520020">
      <w:pPr>
        <w:pStyle w:val="Titolo2"/>
        <w:spacing w:line="360" w:lineRule="auto"/>
        <w:jc w:val="left"/>
        <w:rPr>
          <w:b/>
          <w:sz w:val="26"/>
          <w:szCs w:val="26"/>
        </w:rPr>
      </w:pPr>
      <w:bookmarkStart w:id="0" w:name="_Toc482962255"/>
      <w:bookmarkStart w:id="1" w:name="_Toc482962828"/>
      <w:bookmarkStart w:id="2" w:name="_Toc166470266"/>
      <w:r w:rsidRPr="007D272D">
        <w:rPr>
          <w:b/>
          <w:sz w:val="26"/>
          <w:szCs w:val="26"/>
        </w:rPr>
        <w:t>OBIETTIVI GENERALI E TRASVERSALI</w:t>
      </w:r>
      <w:bookmarkEnd w:id="0"/>
      <w:bookmarkEnd w:id="1"/>
      <w:bookmarkEnd w:id="2"/>
    </w:p>
    <w:p w:rsidR="00520020" w:rsidRPr="007D272D" w:rsidRDefault="00A02D1B" w:rsidP="00131E60">
      <w:pPr>
        <w:pStyle w:val="Titolo2"/>
        <w:rPr>
          <w:sz w:val="26"/>
          <w:szCs w:val="26"/>
        </w:rPr>
      </w:pPr>
      <w:r w:rsidRPr="007D272D">
        <w:rPr>
          <w:sz w:val="26"/>
          <w:szCs w:val="26"/>
        </w:rPr>
        <w:fldChar w:fldCharType="begin"/>
      </w:r>
      <w:r w:rsidR="00520020" w:rsidRPr="007D272D">
        <w:rPr>
          <w:sz w:val="26"/>
          <w:szCs w:val="26"/>
        </w:rPr>
        <w:instrText xml:space="preserve"> XE "OBIETTIVI GENERALI E TRASVERSALI" </w:instrText>
      </w:r>
      <w:r w:rsidRPr="007D272D">
        <w:rPr>
          <w:sz w:val="26"/>
          <w:szCs w:val="26"/>
        </w:rPr>
        <w:fldChar w:fldCharType="end"/>
      </w:r>
    </w:p>
    <w:p w:rsidR="00520020" w:rsidRPr="007D272D" w:rsidRDefault="00520020" w:rsidP="00976761">
      <w:pPr>
        <w:spacing w:line="360" w:lineRule="auto"/>
        <w:jc w:val="both"/>
        <w:rPr>
          <w:sz w:val="26"/>
          <w:szCs w:val="26"/>
        </w:rPr>
      </w:pPr>
      <w:r w:rsidRPr="007D272D">
        <w:rPr>
          <w:sz w:val="26"/>
          <w:szCs w:val="26"/>
        </w:rPr>
        <w:t>Premesso che per le varie discipline si rimanda alla programmazione individuale, si riportano di seguito gli elementi concordati in sede di programmazione di Consiglio di Classe:</w:t>
      </w:r>
    </w:p>
    <w:p w:rsidR="00520020" w:rsidRPr="007D272D" w:rsidRDefault="00520020" w:rsidP="00131E60">
      <w:pPr>
        <w:jc w:val="both"/>
        <w:rPr>
          <w:sz w:val="26"/>
          <w:szCs w:val="26"/>
        </w:rPr>
      </w:pPr>
    </w:p>
    <w:p w:rsidR="00520020" w:rsidRPr="007D272D" w:rsidRDefault="00520020">
      <w:pPr>
        <w:spacing w:line="360" w:lineRule="auto"/>
        <w:jc w:val="both"/>
        <w:rPr>
          <w:sz w:val="26"/>
          <w:szCs w:val="26"/>
        </w:rPr>
      </w:pPr>
      <w:r w:rsidRPr="006122DF">
        <w:rPr>
          <w:b/>
          <w:sz w:val="26"/>
          <w:szCs w:val="26"/>
        </w:rPr>
        <w:t>OBIETTIVI EDUCATIVI:</w:t>
      </w:r>
      <w:r w:rsidRPr="007D272D">
        <w:rPr>
          <w:sz w:val="26"/>
          <w:szCs w:val="26"/>
        </w:rPr>
        <w:t xml:space="preserve"> sviluppo della disponibilità degli alunni alla collaborazione, rispetto delle regole, capacità di valutare il proprio e l’altrui lavoro, consolidare il senso di responsabilità nei confronti degli impegni scolastici, della frequenza alle lezioni, della partecipazione attiva al dialogo scolastico, acquisire un metodo di lavoro organico con esecuzione dei compiti assegnati. </w:t>
      </w:r>
    </w:p>
    <w:p w:rsidR="00520020" w:rsidRPr="007D272D" w:rsidRDefault="00520020">
      <w:pPr>
        <w:spacing w:line="360" w:lineRule="auto"/>
        <w:jc w:val="both"/>
        <w:rPr>
          <w:sz w:val="26"/>
          <w:szCs w:val="26"/>
        </w:rPr>
      </w:pPr>
      <w:r w:rsidRPr="006122DF">
        <w:rPr>
          <w:b/>
          <w:sz w:val="26"/>
          <w:szCs w:val="26"/>
        </w:rPr>
        <w:t>OBIETTIVI FORMATIVI E COGNITIVI</w:t>
      </w:r>
      <w:r w:rsidRPr="007D272D">
        <w:rPr>
          <w:sz w:val="26"/>
          <w:szCs w:val="26"/>
        </w:rPr>
        <w:t xml:space="preserve"> (riferiti ai contenuti specifici dei piani di lavoro individuali): </w:t>
      </w:r>
    </w:p>
    <w:p w:rsidR="00520020" w:rsidRPr="007D272D" w:rsidRDefault="00520020" w:rsidP="00332D10">
      <w:pPr>
        <w:numPr>
          <w:ilvl w:val="0"/>
          <w:numId w:val="3"/>
        </w:numPr>
        <w:spacing w:line="360" w:lineRule="auto"/>
        <w:jc w:val="both"/>
        <w:rPr>
          <w:sz w:val="26"/>
          <w:szCs w:val="26"/>
        </w:rPr>
      </w:pPr>
      <w:proofErr w:type="gramStart"/>
      <w:r w:rsidRPr="007D272D">
        <w:rPr>
          <w:sz w:val="26"/>
          <w:szCs w:val="26"/>
        </w:rPr>
        <w:t>consolidamento</w:t>
      </w:r>
      <w:proofErr w:type="gramEnd"/>
      <w:r w:rsidRPr="007D272D">
        <w:rPr>
          <w:sz w:val="26"/>
          <w:szCs w:val="26"/>
        </w:rPr>
        <w:t xml:space="preserve"> delle abilità di base;</w:t>
      </w:r>
    </w:p>
    <w:p w:rsidR="00520020" w:rsidRPr="007D272D" w:rsidRDefault="00520020" w:rsidP="00332D10">
      <w:pPr>
        <w:numPr>
          <w:ilvl w:val="0"/>
          <w:numId w:val="3"/>
        </w:numPr>
        <w:spacing w:line="360" w:lineRule="auto"/>
        <w:jc w:val="both"/>
        <w:rPr>
          <w:sz w:val="26"/>
          <w:szCs w:val="26"/>
        </w:rPr>
      </w:pPr>
      <w:proofErr w:type="gramStart"/>
      <w:r w:rsidRPr="007D272D">
        <w:rPr>
          <w:sz w:val="26"/>
          <w:szCs w:val="26"/>
        </w:rPr>
        <w:t>conoscenza</w:t>
      </w:r>
      <w:proofErr w:type="gramEnd"/>
      <w:r w:rsidRPr="007D272D">
        <w:rPr>
          <w:sz w:val="26"/>
          <w:szCs w:val="26"/>
        </w:rPr>
        <w:t xml:space="preserve"> dei contenuti delle discipline esposti in modo adeguato e con linguaggi specifici;</w:t>
      </w:r>
    </w:p>
    <w:p w:rsidR="00520020" w:rsidRPr="007D272D" w:rsidRDefault="00520020" w:rsidP="00332D10">
      <w:pPr>
        <w:numPr>
          <w:ilvl w:val="0"/>
          <w:numId w:val="3"/>
        </w:numPr>
        <w:spacing w:line="360" w:lineRule="auto"/>
        <w:jc w:val="both"/>
        <w:rPr>
          <w:sz w:val="26"/>
          <w:szCs w:val="26"/>
        </w:rPr>
      </w:pPr>
      <w:proofErr w:type="gramStart"/>
      <w:r w:rsidRPr="007D272D">
        <w:rPr>
          <w:sz w:val="26"/>
          <w:szCs w:val="26"/>
        </w:rPr>
        <w:t>produzione</w:t>
      </w:r>
      <w:proofErr w:type="gramEnd"/>
      <w:r w:rsidRPr="007D272D">
        <w:rPr>
          <w:sz w:val="26"/>
          <w:szCs w:val="26"/>
        </w:rPr>
        <w:t xml:space="preserve"> di elaborati relativi ai diversi ambiti e diverse tipologie;</w:t>
      </w:r>
    </w:p>
    <w:p w:rsidR="00520020" w:rsidRPr="007D272D" w:rsidRDefault="00520020" w:rsidP="00332D10">
      <w:pPr>
        <w:numPr>
          <w:ilvl w:val="0"/>
          <w:numId w:val="3"/>
        </w:numPr>
        <w:spacing w:line="360" w:lineRule="auto"/>
        <w:jc w:val="both"/>
        <w:rPr>
          <w:sz w:val="26"/>
          <w:szCs w:val="26"/>
        </w:rPr>
      </w:pPr>
      <w:proofErr w:type="gramStart"/>
      <w:r w:rsidRPr="007D272D">
        <w:rPr>
          <w:sz w:val="26"/>
          <w:szCs w:val="26"/>
        </w:rPr>
        <w:t>capacità</w:t>
      </w:r>
      <w:proofErr w:type="gramEnd"/>
      <w:r w:rsidRPr="007D272D">
        <w:rPr>
          <w:sz w:val="26"/>
          <w:szCs w:val="26"/>
        </w:rPr>
        <w:t xml:space="preserve"> di effettuare collegamenti interdisciplinari in modo autonomo;</w:t>
      </w:r>
    </w:p>
    <w:p w:rsidR="00520020" w:rsidRPr="007D272D" w:rsidRDefault="00520020" w:rsidP="00332D10">
      <w:pPr>
        <w:numPr>
          <w:ilvl w:val="0"/>
          <w:numId w:val="3"/>
        </w:numPr>
        <w:spacing w:line="360" w:lineRule="auto"/>
        <w:jc w:val="both"/>
        <w:rPr>
          <w:sz w:val="26"/>
          <w:szCs w:val="26"/>
        </w:rPr>
      </w:pPr>
      <w:proofErr w:type="gramStart"/>
      <w:r w:rsidRPr="007D272D">
        <w:rPr>
          <w:sz w:val="26"/>
          <w:szCs w:val="26"/>
        </w:rPr>
        <w:t>acquisizione</w:t>
      </w:r>
      <w:proofErr w:type="gramEnd"/>
      <w:r w:rsidRPr="007D272D">
        <w:rPr>
          <w:sz w:val="26"/>
          <w:szCs w:val="26"/>
        </w:rPr>
        <w:t xml:space="preserve"> di un atteggiamento critico nei confronti dei contenuti delle discipline e dei problemi della conoscenza in genere.</w:t>
      </w:r>
    </w:p>
    <w:p w:rsidR="00520020" w:rsidRPr="007D272D" w:rsidRDefault="00520020" w:rsidP="00131E60">
      <w:pPr>
        <w:jc w:val="both"/>
        <w:rPr>
          <w:sz w:val="26"/>
          <w:szCs w:val="26"/>
        </w:rPr>
      </w:pPr>
    </w:p>
    <w:p w:rsidR="00520020" w:rsidRPr="007D272D" w:rsidRDefault="00520020">
      <w:pPr>
        <w:spacing w:line="360" w:lineRule="auto"/>
        <w:jc w:val="both"/>
        <w:rPr>
          <w:sz w:val="26"/>
          <w:szCs w:val="26"/>
        </w:rPr>
      </w:pPr>
      <w:r w:rsidRPr="006122DF">
        <w:rPr>
          <w:b/>
          <w:sz w:val="26"/>
          <w:szCs w:val="26"/>
        </w:rPr>
        <w:t>OBIETTIVI</w:t>
      </w:r>
      <w:r w:rsidRPr="007D272D">
        <w:rPr>
          <w:sz w:val="26"/>
          <w:szCs w:val="26"/>
        </w:rPr>
        <w:t xml:space="preserve"> (trasversali)</w:t>
      </w:r>
    </w:p>
    <w:p w:rsidR="00520020" w:rsidRPr="007D272D" w:rsidRDefault="00520020" w:rsidP="00332D10">
      <w:pPr>
        <w:numPr>
          <w:ilvl w:val="0"/>
          <w:numId w:val="3"/>
        </w:numPr>
        <w:spacing w:line="360" w:lineRule="auto"/>
        <w:jc w:val="both"/>
        <w:rPr>
          <w:sz w:val="26"/>
          <w:szCs w:val="26"/>
        </w:rPr>
      </w:pPr>
      <w:r w:rsidRPr="007D272D">
        <w:rPr>
          <w:sz w:val="26"/>
          <w:szCs w:val="26"/>
        </w:rPr>
        <w:t>Acquisire un linguaggio tecnico e professionale appropriato.</w:t>
      </w:r>
    </w:p>
    <w:p w:rsidR="00520020" w:rsidRPr="007D272D" w:rsidRDefault="00520020" w:rsidP="00332D10">
      <w:pPr>
        <w:numPr>
          <w:ilvl w:val="0"/>
          <w:numId w:val="3"/>
        </w:numPr>
        <w:spacing w:line="360" w:lineRule="auto"/>
        <w:jc w:val="both"/>
        <w:rPr>
          <w:sz w:val="26"/>
          <w:szCs w:val="26"/>
        </w:rPr>
      </w:pPr>
      <w:r w:rsidRPr="007D272D">
        <w:rPr>
          <w:sz w:val="26"/>
          <w:szCs w:val="26"/>
        </w:rPr>
        <w:t xml:space="preserve">Potenziare e sviluppare competenze professionali di progettazione, di consulenza e di comunicazione anche in lingua straniera. </w:t>
      </w:r>
    </w:p>
    <w:p w:rsidR="00520020" w:rsidRPr="007D272D" w:rsidRDefault="00520020" w:rsidP="00131E60">
      <w:pPr>
        <w:jc w:val="both"/>
        <w:rPr>
          <w:sz w:val="26"/>
          <w:szCs w:val="26"/>
        </w:rPr>
      </w:pPr>
    </w:p>
    <w:p w:rsidR="00520020" w:rsidRDefault="006E1791">
      <w:pPr>
        <w:pStyle w:val="Corpodeltesto2"/>
        <w:spacing w:line="360" w:lineRule="auto"/>
        <w:rPr>
          <w:sz w:val="26"/>
          <w:szCs w:val="26"/>
        </w:rPr>
      </w:pPr>
      <w:r>
        <w:rPr>
          <w:sz w:val="26"/>
          <w:szCs w:val="26"/>
        </w:rPr>
        <w:t xml:space="preserve">Il </w:t>
      </w:r>
      <w:proofErr w:type="spellStart"/>
      <w:r>
        <w:rPr>
          <w:sz w:val="26"/>
          <w:szCs w:val="26"/>
        </w:rPr>
        <w:t>C.d.C</w:t>
      </w:r>
      <w:proofErr w:type="spellEnd"/>
      <w:r w:rsidR="00596D0A">
        <w:rPr>
          <w:sz w:val="26"/>
          <w:szCs w:val="26"/>
        </w:rPr>
        <w:t>.</w:t>
      </w:r>
      <w:r w:rsidR="00CC1959">
        <w:rPr>
          <w:sz w:val="26"/>
          <w:szCs w:val="26"/>
        </w:rPr>
        <w:t xml:space="preserve"> </w:t>
      </w:r>
      <w:r w:rsidR="00520020" w:rsidRPr="007D272D">
        <w:rPr>
          <w:sz w:val="26"/>
          <w:szCs w:val="26"/>
        </w:rPr>
        <w:t>assume come metodo di comportamento la trasparenza e l’esplicitazione del percorso formativo e della valutazione facendo proprio un modello coerente e comune per promuovere la cultura dell’ascolto, rispettare i diversi tempi</w:t>
      </w:r>
      <w:r w:rsidR="00E126BA" w:rsidRPr="007D272D">
        <w:rPr>
          <w:sz w:val="26"/>
          <w:szCs w:val="26"/>
        </w:rPr>
        <w:t xml:space="preserve"> di apprendimento e valorizzare</w:t>
      </w:r>
      <w:r w:rsidR="00520020" w:rsidRPr="007D272D">
        <w:rPr>
          <w:sz w:val="26"/>
          <w:szCs w:val="26"/>
        </w:rPr>
        <w:t xml:space="preserve"> le singole positività al fine di creare motivazione.</w:t>
      </w: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435FA9" w:rsidRDefault="00435FA9">
      <w:pPr>
        <w:pStyle w:val="Corpodeltesto2"/>
        <w:spacing w:line="360" w:lineRule="auto"/>
        <w:rPr>
          <w:sz w:val="26"/>
          <w:szCs w:val="26"/>
        </w:rPr>
      </w:pPr>
    </w:p>
    <w:p w:rsidR="00520020" w:rsidRPr="00394BC5" w:rsidRDefault="00520020">
      <w:pPr>
        <w:spacing w:line="360" w:lineRule="auto"/>
        <w:jc w:val="center"/>
        <w:rPr>
          <w:b/>
          <w:sz w:val="24"/>
          <w:szCs w:val="24"/>
        </w:rPr>
      </w:pPr>
      <w:r w:rsidRPr="00394BC5">
        <w:rPr>
          <w:b/>
          <w:sz w:val="24"/>
          <w:szCs w:val="24"/>
        </w:rPr>
        <w:t>E</w:t>
      </w:r>
      <w:r w:rsidR="00394BC5" w:rsidRPr="00394BC5">
        <w:rPr>
          <w:b/>
          <w:sz w:val="24"/>
          <w:szCs w:val="24"/>
        </w:rPr>
        <w:t>LENCO ALUNNI</w:t>
      </w:r>
    </w:p>
    <w:p w:rsidR="00D54F91" w:rsidRPr="0059388C" w:rsidRDefault="00D54F91" w:rsidP="00131E60">
      <w:pPr>
        <w:jc w:val="center"/>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tblGrid>
      <w:tr w:rsidR="009E4DC5" w:rsidRPr="007A1426" w:rsidTr="009E4DC5">
        <w:tc>
          <w:tcPr>
            <w:tcW w:w="5244" w:type="dxa"/>
            <w:shd w:val="clear" w:color="auto" w:fill="auto"/>
          </w:tcPr>
          <w:p w:rsidR="009E4DC5" w:rsidRPr="007A1426" w:rsidRDefault="009E4DC5" w:rsidP="0011505F">
            <w:pPr>
              <w:jc w:val="center"/>
              <w:rPr>
                <w:rFonts w:ascii="Arial" w:hAnsi="Arial" w:cs="Arial"/>
              </w:rPr>
            </w:pPr>
            <w:r w:rsidRPr="007A1426">
              <w:rPr>
                <w:rFonts w:eastAsia="Batang"/>
                <w:sz w:val="24"/>
                <w:szCs w:val="24"/>
              </w:rPr>
              <w:t>Classe 5</w:t>
            </w:r>
            <w:proofErr w:type="gramStart"/>
            <w:r w:rsidRPr="007A1426">
              <w:rPr>
                <w:rFonts w:eastAsia="Batang"/>
                <w:sz w:val="24"/>
                <w:szCs w:val="24"/>
                <w:vertAlign w:val="superscript"/>
              </w:rPr>
              <w:t>a</w:t>
            </w:r>
            <w:r w:rsidRPr="007A1426">
              <w:rPr>
                <w:rFonts w:eastAsia="Batang"/>
                <w:sz w:val="24"/>
                <w:szCs w:val="24"/>
              </w:rPr>
              <w:t xml:space="preserve">A </w:t>
            </w:r>
            <w:r w:rsidR="0011505F">
              <w:rPr>
                <w:rFonts w:eastAsia="Batang"/>
                <w:sz w:val="24"/>
                <w:szCs w:val="24"/>
              </w:rPr>
              <w:t xml:space="preserve"> </w:t>
            </w:r>
            <w:proofErr w:type="spellStart"/>
            <w:r w:rsidRPr="007A1426">
              <w:rPr>
                <w:rFonts w:eastAsia="Batang"/>
                <w:sz w:val="24"/>
                <w:szCs w:val="24"/>
              </w:rPr>
              <w:t>Pls</w:t>
            </w:r>
            <w:proofErr w:type="spellEnd"/>
            <w:proofErr w:type="gramEnd"/>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BRUNDU GIUSEPPE</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CASU LUCA</w:t>
            </w:r>
          </w:p>
        </w:tc>
      </w:tr>
      <w:tr w:rsidR="00924F92" w:rsidRPr="007A1426" w:rsidTr="009E4DC5">
        <w:tc>
          <w:tcPr>
            <w:tcW w:w="5244" w:type="dxa"/>
            <w:shd w:val="clear" w:color="auto" w:fill="auto"/>
          </w:tcPr>
          <w:p w:rsidR="00924F92" w:rsidRDefault="00924F92" w:rsidP="00332D10">
            <w:pPr>
              <w:numPr>
                <w:ilvl w:val="0"/>
                <w:numId w:val="8"/>
              </w:numPr>
              <w:rPr>
                <w:rFonts w:eastAsia="Batang"/>
                <w:sz w:val="24"/>
                <w:szCs w:val="24"/>
              </w:rPr>
            </w:pPr>
            <w:r>
              <w:rPr>
                <w:rFonts w:eastAsia="Batang"/>
                <w:sz w:val="24"/>
                <w:szCs w:val="24"/>
              </w:rPr>
              <w:t>CAU STEFANO</w:t>
            </w:r>
          </w:p>
        </w:tc>
      </w:tr>
      <w:tr w:rsidR="00924F92" w:rsidRPr="007A1426" w:rsidTr="009E4DC5">
        <w:tc>
          <w:tcPr>
            <w:tcW w:w="5244" w:type="dxa"/>
            <w:shd w:val="clear" w:color="auto" w:fill="auto"/>
          </w:tcPr>
          <w:p w:rsidR="00924F92" w:rsidRDefault="00924F92" w:rsidP="00332D10">
            <w:pPr>
              <w:numPr>
                <w:ilvl w:val="0"/>
                <w:numId w:val="8"/>
              </w:numPr>
              <w:rPr>
                <w:rFonts w:eastAsia="Batang"/>
                <w:sz w:val="24"/>
                <w:szCs w:val="24"/>
              </w:rPr>
            </w:pPr>
            <w:r>
              <w:rPr>
                <w:rFonts w:eastAsia="Batang"/>
                <w:sz w:val="24"/>
                <w:szCs w:val="24"/>
              </w:rPr>
              <w:t>CHIGHINI ANTONIO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CIROTTO FEDERICA</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GIOLA PIETRO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LOMPARDI SPADA CRISTIAN</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MARRAS STEFANO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MELA FRANCESCA</w:t>
            </w:r>
          </w:p>
        </w:tc>
      </w:tr>
      <w:tr w:rsidR="009E4DC5" w:rsidRPr="007A1426" w:rsidTr="009E4DC5">
        <w:tc>
          <w:tcPr>
            <w:tcW w:w="5244" w:type="dxa"/>
            <w:shd w:val="clear" w:color="auto" w:fill="auto"/>
          </w:tcPr>
          <w:p w:rsidR="009E4DC5" w:rsidRDefault="009E4DC5" w:rsidP="00332D10">
            <w:pPr>
              <w:numPr>
                <w:ilvl w:val="0"/>
                <w:numId w:val="8"/>
              </w:numPr>
              <w:rPr>
                <w:rFonts w:eastAsia="Batang"/>
                <w:sz w:val="24"/>
                <w:szCs w:val="24"/>
              </w:rPr>
            </w:pPr>
            <w:r>
              <w:rPr>
                <w:rFonts w:eastAsia="Batang"/>
                <w:sz w:val="24"/>
                <w:szCs w:val="24"/>
              </w:rPr>
              <w:t>PAZZOLA MARCO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PAZZONA ALESSANDRO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PIANA ERIKA</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PIANA SAMUELE</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PINNA MARCO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PINNA VALERIO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PINTUS CLAUDIO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PIRA CARLO ELIO</w:t>
            </w:r>
          </w:p>
        </w:tc>
      </w:tr>
      <w:tr w:rsidR="009E4DC5" w:rsidRPr="007A1426" w:rsidTr="009E4DC5">
        <w:tc>
          <w:tcPr>
            <w:tcW w:w="5244" w:type="dxa"/>
            <w:shd w:val="clear" w:color="auto" w:fill="auto"/>
          </w:tcPr>
          <w:p w:rsidR="009E4DC5" w:rsidRPr="007A1426" w:rsidRDefault="009E4DC5" w:rsidP="00332D10">
            <w:pPr>
              <w:numPr>
                <w:ilvl w:val="0"/>
                <w:numId w:val="8"/>
              </w:numPr>
              <w:rPr>
                <w:rFonts w:eastAsia="Batang"/>
                <w:sz w:val="24"/>
                <w:szCs w:val="24"/>
              </w:rPr>
            </w:pPr>
            <w:r>
              <w:rPr>
                <w:rFonts w:eastAsia="Batang"/>
                <w:sz w:val="24"/>
                <w:szCs w:val="24"/>
              </w:rPr>
              <w:t>PORCU EMANUELE</w:t>
            </w:r>
          </w:p>
        </w:tc>
      </w:tr>
      <w:tr w:rsidR="009E4DC5" w:rsidRPr="007A1426" w:rsidTr="009E4DC5">
        <w:tc>
          <w:tcPr>
            <w:tcW w:w="5244" w:type="dxa"/>
            <w:shd w:val="clear" w:color="auto" w:fill="auto"/>
          </w:tcPr>
          <w:p w:rsidR="009E4DC5" w:rsidRDefault="009E4DC5" w:rsidP="00332D10">
            <w:pPr>
              <w:numPr>
                <w:ilvl w:val="0"/>
                <w:numId w:val="8"/>
              </w:numPr>
              <w:rPr>
                <w:rFonts w:eastAsia="Batang"/>
                <w:sz w:val="24"/>
                <w:szCs w:val="24"/>
              </w:rPr>
            </w:pPr>
            <w:r>
              <w:rPr>
                <w:rFonts w:eastAsia="Batang"/>
                <w:sz w:val="24"/>
                <w:szCs w:val="24"/>
              </w:rPr>
              <w:t>QUAGLIONI ANDREA</w:t>
            </w:r>
          </w:p>
        </w:tc>
      </w:tr>
      <w:tr w:rsidR="009E4DC5" w:rsidRPr="007A1426" w:rsidTr="009E4DC5">
        <w:tc>
          <w:tcPr>
            <w:tcW w:w="5244" w:type="dxa"/>
            <w:shd w:val="clear" w:color="auto" w:fill="auto"/>
          </w:tcPr>
          <w:p w:rsidR="009E4DC5" w:rsidRDefault="009E4DC5" w:rsidP="00332D10">
            <w:pPr>
              <w:numPr>
                <w:ilvl w:val="0"/>
                <w:numId w:val="8"/>
              </w:numPr>
              <w:rPr>
                <w:rFonts w:eastAsia="Batang"/>
                <w:sz w:val="24"/>
                <w:szCs w:val="24"/>
              </w:rPr>
            </w:pPr>
            <w:r>
              <w:rPr>
                <w:rFonts w:eastAsia="Batang"/>
                <w:sz w:val="24"/>
                <w:szCs w:val="24"/>
              </w:rPr>
              <w:t>ROZZO NICOLA</w:t>
            </w:r>
          </w:p>
        </w:tc>
      </w:tr>
      <w:tr w:rsidR="009E4DC5" w:rsidRPr="007A1426" w:rsidTr="009E4DC5">
        <w:tc>
          <w:tcPr>
            <w:tcW w:w="5244" w:type="dxa"/>
            <w:shd w:val="clear" w:color="auto" w:fill="auto"/>
          </w:tcPr>
          <w:p w:rsidR="009E4DC5" w:rsidRDefault="009E4DC5" w:rsidP="00332D10">
            <w:pPr>
              <w:numPr>
                <w:ilvl w:val="0"/>
                <w:numId w:val="8"/>
              </w:numPr>
              <w:rPr>
                <w:rFonts w:eastAsia="Batang"/>
                <w:sz w:val="24"/>
                <w:szCs w:val="24"/>
              </w:rPr>
            </w:pPr>
            <w:r>
              <w:rPr>
                <w:rFonts w:eastAsia="Batang"/>
                <w:sz w:val="24"/>
                <w:szCs w:val="24"/>
              </w:rPr>
              <w:t>SANNA ANTONELLO</w:t>
            </w:r>
          </w:p>
        </w:tc>
      </w:tr>
      <w:tr w:rsidR="009E4DC5" w:rsidRPr="007A1426" w:rsidTr="009E4DC5">
        <w:tc>
          <w:tcPr>
            <w:tcW w:w="5244" w:type="dxa"/>
            <w:shd w:val="clear" w:color="auto" w:fill="auto"/>
          </w:tcPr>
          <w:p w:rsidR="009E4DC5" w:rsidRDefault="009E4DC5" w:rsidP="00332D10">
            <w:pPr>
              <w:numPr>
                <w:ilvl w:val="0"/>
                <w:numId w:val="8"/>
              </w:numPr>
              <w:rPr>
                <w:rFonts w:eastAsia="Batang"/>
                <w:sz w:val="24"/>
                <w:szCs w:val="24"/>
              </w:rPr>
            </w:pPr>
            <w:r>
              <w:rPr>
                <w:rFonts w:eastAsia="Batang"/>
                <w:sz w:val="24"/>
                <w:szCs w:val="24"/>
              </w:rPr>
              <w:t>SANTONI CLAUDIO</w:t>
            </w:r>
          </w:p>
        </w:tc>
      </w:tr>
      <w:tr w:rsidR="009E4DC5" w:rsidRPr="007A1426" w:rsidTr="009E4DC5">
        <w:tc>
          <w:tcPr>
            <w:tcW w:w="5244" w:type="dxa"/>
            <w:shd w:val="clear" w:color="auto" w:fill="auto"/>
          </w:tcPr>
          <w:p w:rsidR="009E4DC5" w:rsidRDefault="009E4DC5" w:rsidP="00332D10">
            <w:pPr>
              <w:numPr>
                <w:ilvl w:val="0"/>
                <w:numId w:val="8"/>
              </w:numPr>
              <w:rPr>
                <w:rFonts w:eastAsia="Batang"/>
                <w:sz w:val="24"/>
                <w:szCs w:val="24"/>
              </w:rPr>
            </w:pPr>
            <w:r>
              <w:rPr>
                <w:rFonts w:eastAsia="Batang"/>
                <w:sz w:val="24"/>
                <w:szCs w:val="24"/>
              </w:rPr>
              <w:t>SERRA FEDERICA</w:t>
            </w:r>
          </w:p>
        </w:tc>
      </w:tr>
      <w:tr w:rsidR="009E4DC5" w:rsidRPr="007A1426" w:rsidTr="009E4DC5">
        <w:tc>
          <w:tcPr>
            <w:tcW w:w="5244" w:type="dxa"/>
            <w:shd w:val="clear" w:color="auto" w:fill="auto"/>
          </w:tcPr>
          <w:p w:rsidR="009E4DC5" w:rsidRDefault="009E4DC5" w:rsidP="00332D10">
            <w:pPr>
              <w:numPr>
                <w:ilvl w:val="0"/>
                <w:numId w:val="8"/>
              </w:numPr>
              <w:rPr>
                <w:rFonts w:eastAsia="Batang"/>
                <w:sz w:val="24"/>
                <w:szCs w:val="24"/>
              </w:rPr>
            </w:pPr>
            <w:r>
              <w:rPr>
                <w:rFonts w:eastAsia="Batang"/>
                <w:sz w:val="24"/>
                <w:szCs w:val="24"/>
              </w:rPr>
              <w:t>TORRU GABRIELE</w:t>
            </w:r>
          </w:p>
        </w:tc>
      </w:tr>
    </w:tbl>
    <w:p w:rsidR="00520020" w:rsidRDefault="00520020"/>
    <w:p w:rsidR="00520020" w:rsidRDefault="00520020">
      <w:pPr>
        <w:jc w:val="both"/>
        <w:rPr>
          <w:b/>
          <w:i/>
          <w:sz w:val="26"/>
        </w:rPr>
      </w:pPr>
    </w:p>
    <w:p w:rsidR="00520020" w:rsidRPr="0059388C" w:rsidRDefault="00520020" w:rsidP="00D54F91">
      <w:pPr>
        <w:pStyle w:val="Titolo3"/>
        <w:spacing w:line="360" w:lineRule="auto"/>
        <w:rPr>
          <w:sz w:val="26"/>
        </w:rPr>
      </w:pPr>
      <w:r w:rsidRPr="0059388C">
        <w:rPr>
          <w:sz w:val="26"/>
        </w:rPr>
        <w:t>STABILITA’ DEI DOCENTI DEL CORSO</w:t>
      </w:r>
    </w:p>
    <w:p w:rsidR="00AA1B41" w:rsidRPr="0059388C" w:rsidRDefault="00AA1B41" w:rsidP="00AC4D61">
      <w:pPr>
        <w:spacing w:line="360" w:lineRule="auto"/>
      </w:pPr>
      <w:r w:rsidRPr="0059388C">
        <w:rPr>
          <w:sz w:val="24"/>
          <w:szCs w:val="24"/>
        </w:rPr>
        <w:t>La classe ha potuto mantenere praticamente gli stessi docenti nel terzo e quarto anno. Nel quinto anno</w:t>
      </w:r>
      <w:r w:rsidR="00937699">
        <w:rPr>
          <w:sz w:val="24"/>
          <w:szCs w:val="24"/>
        </w:rPr>
        <w:t xml:space="preserve"> </w:t>
      </w:r>
      <w:bookmarkStart w:id="3" w:name="_GoBack"/>
      <w:bookmarkEnd w:id="3"/>
      <w:r w:rsidRPr="0059388C">
        <w:rPr>
          <w:sz w:val="24"/>
          <w:szCs w:val="24"/>
        </w:rPr>
        <w:t>sono stati invece no</w:t>
      </w:r>
      <w:r w:rsidR="00E126BA" w:rsidRPr="0059388C">
        <w:rPr>
          <w:sz w:val="24"/>
          <w:szCs w:val="24"/>
        </w:rPr>
        <w:t xml:space="preserve">minati nuovi insegnanti per </w:t>
      </w:r>
      <w:r w:rsidR="00D45F98" w:rsidRPr="0059388C">
        <w:rPr>
          <w:sz w:val="24"/>
          <w:szCs w:val="24"/>
        </w:rPr>
        <w:t>la sola disciplina</w:t>
      </w:r>
      <w:r w:rsidRPr="0059388C">
        <w:rPr>
          <w:sz w:val="24"/>
          <w:szCs w:val="24"/>
        </w:rPr>
        <w:t>:</w:t>
      </w:r>
    </w:p>
    <w:p w:rsidR="00AC4D61" w:rsidRPr="00AC4D61" w:rsidRDefault="00AC4D61" w:rsidP="00AC4D61">
      <w:pPr>
        <w:rPr>
          <w:sz w:val="26"/>
          <w:szCs w:val="26"/>
        </w:rPr>
      </w:pPr>
      <w:r w:rsidRPr="009E2410">
        <w:rPr>
          <w:sz w:val="26"/>
          <w:szCs w:val="26"/>
          <w:lang w:val="en-US"/>
        </w:rPr>
        <w:t xml:space="preserve">Gest. Cant. e Sic. </w:t>
      </w:r>
      <w:proofErr w:type="spellStart"/>
      <w:r w:rsidRPr="009E2410">
        <w:rPr>
          <w:sz w:val="26"/>
          <w:szCs w:val="26"/>
          <w:lang w:val="en-US"/>
        </w:rPr>
        <w:t>Amb</w:t>
      </w:r>
      <w:proofErr w:type="spellEnd"/>
      <w:r w:rsidRPr="009E2410">
        <w:rPr>
          <w:sz w:val="26"/>
          <w:szCs w:val="26"/>
          <w:lang w:val="en-US"/>
        </w:rPr>
        <w:t xml:space="preserve">. </w:t>
      </w:r>
      <w:r w:rsidRPr="00AC4D61">
        <w:rPr>
          <w:sz w:val="26"/>
          <w:szCs w:val="26"/>
        </w:rPr>
        <w:t>Lavoro, Topografia, P.C.I, Matematica.</w:t>
      </w:r>
    </w:p>
    <w:p w:rsidR="00AA1B41" w:rsidRDefault="00AA1B41" w:rsidP="00131E60">
      <w:pPr>
        <w:jc w:val="both"/>
        <w:rPr>
          <w:rFonts w:ascii="Arial" w:hAnsi="Arial" w:cs="Arial"/>
          <w:b/>
          <w:sz w:val="26"/>
        </w:rPr>
      </w:pPr>
    </w:p>
    <w:p w:rsidR="00B538FC" w:rsidRPr="007D272D" w:rsidRDefault="00B538FC" w:rsidP="00332D10">
      <w:pPr>
        <w:numPr>
          <w:ilvl w:val="0"/>
          <w:numId w:val="4"/>
        </w:numPr>
        <w:rPr>
          <w:b/>
          <w:sz w:val="26"/>
          <w:szCs w:val="26"/>
        </w:rPr>
      </w:pPr>
      <w:r w:rsidRPr="007D272D">
        <w:rPr>
          <w:b/>
          <w:sz w:val="26"/>
          <w:szCs w:val="26"/>
        </w:rPr>
        <w:t>Profilo della classe:</w:t>
      </w:r>
    </w:p>
    <w:p w:rsidR="00B538FC" w:rsidRDefault="00B538FC" w:rsidP="00B538FC">
      <w:pPr>
        <w:pStyle w:val="Pidipagina"/>
        <w:tabs>
          <w:tab w:val="left" w:pos="708"/>
        </w:tabs>
        <w:ind w:left="357"/>
        <w:jc w:val="both"/>
        <w:rPr>
          <w:sz w:val="26"/>
          <w:szCs w:val="26"/>
        </w:rPr>
      </w:pPr>
    </w:p>
    <w:p w:rsidR="00DD1C0C" w:rsidRPr="007D272D" w:rsidRDefault="00DD1C0C" w:rsidP="00DD1C0C">
      <w:pPr>
        <w:spacing w:line="360" w:lineRule="auto"/>
        <w:jc w:val="both"/>
        <w:rPr>
          <w:sz w:val="26"/>
          <w:szCs w:val="26"/>
        </w:rPr>
      </w:pPr>
      <w:r w:rsidRPr="007D272D">
        <w:rPr>
          <w:sz w:val="26"/>
          <w:szCs w:val="26"/>
        </w:rPr>
        <w:t xml:space="preserve">La classe in oggetto era costituita, in origine, da </w:t>
      </w:r>
      <w:r w:rsidR="000A66C2">
        <w:rPr>
          <w:sz w:val="26"/>
          <w:szCs w:val="26"/>
        </w:rPr>
        <w:t>2</w:t>
      </w:r>
      <w:r w:rsidR="00924F92">
        <w:rPr>
          <w:sz w:val="26"/>
          <w:szCs w:val="26"/>
        </w:rPr>
        <w:t>4</w:t>
      </w:r>
      <w:r w:rsidRPr="007D272D">
        <w:rPr>
          <w:sz w:val="26"/>
          <w:szCs w:val="26"/>
        </w:rPr>
        <w:t xml:space="preserve"> alunni, dei quali </w:t>
      </w:r>
      <w:r w:rsidR="009E2410">
        <w:rPr>
          <w:sz w:val="26"/>
          <w:szCs w:val="26"/>
        </w:rPr>
        <w:t xml:space="preserve">21 </w:t>
      </w:r>
      <w:r w:rsidRPr="007D272D">
        <w:rPr>
          <w:sz w:val="26"/>
          <w:szCs w:val="26"/>
        </w:rPr>
        <w:t>provenienti dalla 4</w:t>
      </w:r>
      <w:r w:rsidRPr="007D272D">
        <w:rPr>
          <w:sz w:val="26"/>
          <w:szCs w:val="26"/>
          <w:vertAlign w:val="superscript"/>
        </w:rPr>
        <w:t>a</w:t>
      </w:r>
      <w:r w:rsidRPr="007D272D">
        <w:rPr>
          <w:sz w:val="26"/>
          <w:szCs w:val="26"/>
        </w:rPr>
        <w:t xml:space="preserve"> A del precedente anno scolastico</w:t>
      </w:r>
      <w:r w:rsidR="00924F92">
        <w:rPr>
          <w:sz w:val="26"/>
          <w:szCs w:val="26"/>
        </w:rPr>
        <w:t xml:space="preserve">. Gli </w:t>
      </w:r>
      <w:r w:rsidR="009E2410">
        <w:rPr>
          <w:sz w:val="26"/>
          <w:szCs w:val="26"/>
        </w:rPr>
        <w:t>l'</w:t>
      </w:r>
      <w:r w:rsidR="000A66C2">
        <w:rPr>
          <w:sz w:val="26"/>
          <w:szCs w:val="26"/>
        </w:rPr>
        <w:t>alunn</w:t>
      </w:r>
      <w:r w:rsidR="00924F92">
        <w:rPr>
          <w:sz w:val="26"/>
          <w:szCs w:val="26"/>
        </w:rPr>
        <w:t xml:space="preserve">i </w:t>
      </w:r>
      <w:proofErr w:type="spellStart"/>
      <w:r w:rsidR="000A66C2">
        <w:rPr>
          <w:sz w:val="26"/>
          <w:szCs w:val="26"/>
        </w:rPr>
        <w:t>Pazzola</w:t>
      </w:r>
      <w:proofErr w:type="spellEnd"/>
      <w:r w:rsidR="000A66C2">
        <w:rPr>
          <w:sz w:val="26"/>
          <w:szCs w:val="26"/>
        </w:rPr>
        <w:t xml:space="preserve"> Marco</w:t>
      </w:r>
      <w:r w:rsidR="00924F92">
        <w:rPr>
          <w:sz w:val="26"/>
          <w:szCs w:val="26"/>
        </w:rPr>
        <w:t xml:space="preserve"> e </w:t>
      </w:r>
      <w:proofErr w:type="spellStart"/>
      <w:r w:rsidR="00924F92">
        <w:rPr>
          <w:sz w:val="26"/>
          <w:szCs w:val="26"/>
        </w:rPr>
        <w:t>Chighini</w:t>
      </w:r>
      <w:proofErr w:type="spellEnd"/>
      <w:r w:rsidR="00924F92">
        <w:rPr>
          <w:sz w:val="26"/>
          <w:szCs w:val="26"/>
        </w:rPr>
        <w:t xml:space="preserve"> Antonio </w:t>
      </w:r>
      <w:r w:rsidR="000A66C2">
        <w:rPr>
          <w:sz w:val="26"/>
          <w:szCs w:val="26"/>
        </w:rPr>
        <w:t>i</w:t>
      </w:r>
      <w:r w:rsidRPr="007D272D">
        <w:rPr>
          <w:sz w:val="26"/>
          <w:szCs w:val="26"/>
        </w:rPr>
        <w:t>n quest’anno scolastic</w:t>
      </w:r>
      <w:r w:rsidR="000A66C2">
        <w:rPr>
          <w:sz w:val="26"/>
          <w:szCs w:val="26"/>
        </w:rPr>
        <w:t>o non ha</w:t>
      </w:r>
      <w:r w:rsidR="00924F92">
        <w:rPr>
          <w:sz w:val="26"/>
          <w:szCs w:val="26"/>
        </w:rPr>
        <w:t>nno</w:t>
      </w:r>
      <w:r w:rsidR="000A66C2">
        <w:rPr>
          <w:sz w:val="26"/>
          <w:szCs w:val="26"/>
        </w:rPr>
        <w:t xml:space="preserve"> mai </w:t>
      </w:r>
      <w:r w:rsidR="00924F92">
        <w:rPr>
          <w:sz w:val="26"/>
          <w:szCs w:val="26"/>
        </w:rPr>
        <w:t xml:space="preserve">frequentato, mentre </w:t>
      </w:r>
      <w:proofErr w:type="spellStart"/>
      <w:r w:rsidR="00924F92">
        <w:rPr>
          <w:sz w:val="26"/>
          <w:szCs w:val="26"/>
        </w:rPr>
        <w:t>Cau</w:t>
      </w:r>
      <w:proofErr w:type="spellEnd"/>
      <w:r w:rsidR="00924F92">
        <w:rPr>
          <w:sz w:val="26"/>
          <w:szCs w:val="26"/>
        </w:rPr>
        <w:t xml:space="preserve"> Stefano si è trasferito nella classe V D.</w:t>
      </w:r>
    </w:p>
    <w:p w:rsidR="00DD1C0C" w:rsidRPr="007D272D" w:rsidRDefault="00DD1C0C" w:rsidP="006122DF">
      <w:pPr>
        <w:spacing w:line="360" w:lineRule="auto"/>
        <w:jc w:val="both"/>
        <w:rPr>
          <w:sz w:val="26"/>
          <w:szCs w:val="26"/>
        </w:rPr>
      </w:pPr>
      <w:r w:rsidRPr="007D272D">
        <w:rPr>
          <w:sz w:val="26"/>
          <w:szCs w:val="26"/>
        </w:rPr>
        <w:t>La maggior parte degli allievi presenta un corso di studi abbastanz</w:t>
      </w:r>
      <w:r w:rsidR="000C5B17">
        <w:rPr>
          <w:sz w:val="26"/>
          <w:szCs w:val="26"/>
        </w:rPr>
        <w:t xml:space="preserve">a regolare con qualche </w:t>
      </w:r>
      <w:r w:rsidRPr="007D272D">
        <w:rPr>
          <w:sz w:val="26"/>
          <w:szCs w:val="26"/>
        </w:rPr>
        <w:t>difficoltà nel biennio. La restante parte della classe ha seguito un percorso scolastico travagliato.</w:t>
      </w:r>
      <w:r w:rsidR="00C81646">
        <w:rPr>
          <w:sz w:val="26"/>
          <w:szCs w:val="26"/>
        </w:rPr>
        <w:t xml:space="preserve"> </w:t>
      </w:r>
      <w:r w:rsidRPr="007D272D">
        <w:rPr>
          <w:sz w:val="26"/>
          <w:szCs w:val="26"/>
        </w:rPr>
        <w:t xml:space="preserve">La loro carriera scolastica è stata, nell’arco del triennio, non sempre regolare. </w:t>
      </w:r>
    </w:p>
    <w:p w:rsidR="00DD1C0C" w:rsidRPr="007D272D" w:rsidRDefault="00DD1C0C" w:rsidP="006122DF">
      <w:pPr>
        <w:spacing w:line="360" w:lineRule="auto"/>
        <w:jc w:val="both"/>
        <w:rPr>
          <w:sz w:val="26"/>
          <w:szCs w:val="26"/>
        </w:rPr>
      </w:pPr>
      <w:r w:rsidRPr="007D272D">
        <w:rPr>
          <w:sz w:val="26"/>
          <w:szCs w:val="26"/>
        </w:rPr>
        <w:t>In linea di massima le famiglie sono state parzialmente collaborative.</w:t>
      </w:r>
    </w:p>
    <w:p w:rsidR="00DD1C0C" w:rsidRDefault="00DD1C0C" w:rsidP="00DD1C0C">
      <w:pPr>
        <w:spacing w:line="360" w:lineRule="auto"/>
        <w:jc w:val="both"/>
        <w:rPr>
          <w:sz w:val="26"/>
          <w:szCs w:val="26"/>
        </w:rPr>
      </w:pPr>
      <w:r w:rsidRPr="007D272D">
        <w:rPr>
          <w:sz w:val="26"/>
          <w:szCs w:val="26"/>
        </w:rPr>
        <w:t>La frequenza alle lezioni è stata generalmente frammentata per gran parte della classe, con la maggior parte degli alunni che evidenziano diverse assenze individuali sia nel corso del 1° quadrimestre, sia nel 2°quadrimestre.</w:t>
      </w:r>
      <w:r w:rsidR="00924F92">
        <w:rPr>
          <w:sz w:val="26"/>
          <w:szCs w:val="26"/>
        </w:rPr>
        <w:t xml:space="preserve"> </w:t>
      </w:r>
      <w:r w:rsidRPr="007D272D">
        <w:rPr>
          <w:sz w:val="26"/>
          <w:szCs w:val="26"/>
        </w:rPr>
        <w:t xml:space="preserve">Complessivamente si tratta di una classe eterogenea, sia per le capacità degli allievi che per estrazione sociale. </w:t>
      </w:r>
    </w:p>
    <w:p w:rsidR="00DD1C0C" w:rsidRDefault="00DD1C0C" w:rsidP="00DD1C0C">
      <w:pPr>
        <w:spacing w:line="360" w:lineRule="auto"/>
        <w:jc w:val="both"/>
        <w:rPr>
          <w:sz w:val="26"/>
          <w:szCs w:val="26"/>
        </w:rPr>
      </w:pPr>
      <w:r w:rsidRPr="007D272D">
        <w:rPr>
          <w:sz w:val="26"/>
          <w:szCs w:val="26"/>
        </w:rPr>
        <w:t xml:space="preserve">Nel corso dell’ultimo anno scolastico, rispetto alle potenzialità, </w:t>
      </w:r>
      <w:r w:rsidR="00924F92">
        <w:rPr>
          <w:sz w:val="26"/>
          <w:szCs w:val="26"/>
        </w:rPr>
        <w:t>gli alunni hanno</w:t>
      </w:r>
      <w:r w:rsidRPr="007D272D">
        <w:rPr>
          <w:sz w:val="26"/>
          <w:szCs w:val="26"/>
        </w:rPr>
        <w:t xml:space="preserve"> lavorato in maniera discontinua con risultati </w:t>
      </w:r>
      <w:r w:rsidRPr="00473336">
        <w:rPr>
          <w:sz w:val="26"/>
          <w:szCs w:val="26"/>
        </w:rPr>
        <w:t>modesti e, ad eccezione di alcuni,</w:t>
      </w:r>
      <w:r w:rsidRPr="007D272D">
        <w:rPr>
          <w:sz w:val="26"/>
          <w:szCs w:val="26"/>
        </w:rPr>
        <w:t xml:space="preserve"> conoscenze, competenze e capacità sono appena accettabili.</w:t>
      </w:r>
    </w:p>
    <w:p w:rsidR="00DD1C0C" w:rsidRPr="007D272D" w:rsidRDefault="00DD1C0C" w:rsidP="00DD1C0C">
      <w:pPr>
        <w:spacing w:line="360" w:lineRule="auto"/>
        <w:jc w:val="both"/>
        <w:rPr>
          <w:sz w:val="26"/>
          <w:szCs w:val="26"/>
        </w:rPr>
      </w:pPr>
      <w:r w:rsidRPr="007D272D">
        <w:rPr>
          <w:sz w:val="26"/>
          <w:szCs w:val="26"/>
        </w:rPr>
        <w:t xml:space="preserve">Si evidenzia che la classe è composta da giovani non sempre rispettosi e corretti sia sotto l’aspetto disciplinare, sia nei rapporti con i docenti sia, più in generale, col contesto scolastico complessivo. </w:t>
      </w:r>
      <w:r w:rsidR="00924F92">
        <w:rPr>
          <w:sz w:val="26"/>
          <w:szCs w:val="26"/>
        </w:rPr>
        <w:t>La</w:t>
      </w:r>
      <w:r w:rsidRPr="007D272D">
        <w:rPr>
          <w:sz w:val="26"/>
          <w:szCs w:val="26"/>
        </w:rPr>
        <w:t xml:space="preserve"> maggior parte degli allievi hanno rivelato capacità intellettuali diversificate che vedono livelli non sempre apprezzabili e soddisfacenti.</w:t>
      </w:r>
    </w:p>
    <w:p w:rsidR="00DD1C0C" w:rsidRPr="007D272D" w:rsidRDefault="00DD1C0C" w:rsidP="00DD1C0C">
      <w:pPr>
        <w:spacing w:line="360" w:lineRule="auto"/>
        <w:jc w:val="both"/>
        <w:rPr>
          <w:sz w:val="26"/>
          <w:szCs w:val="26"/>
        </w:rPr>
      </w:pPr>
      <w:r w:rsidRPr="007D272D">
        <w:rPr>
          <w:sz w:val="26"/>
          <w:szCs w:val="26"/>
        </w:rPr>
        <w:t xml:space="preserve">Nel corso dell’anno non si è determinato un clima sereno di lavoro, mirato al superamento delle   difficoltà oggettive di qualche alunno componente la classe. </w:t>
      </w:r>
    </w:p>
    <w:p w:rsidR="00DD1C0C" w:rsidRPr="007D272D" w:rsidRDefault="00DD1C0C" w:rsidP="00DD1C0C">
      <w:pPr>
        <w:spacing w:line="360" w:lineRule="auto"/>
        <w:jc w:val="both"/>
        <w:rPr>
          <w:sz w:val="26"/>
          <w:szCs w:val="26"/>
        </w:rPr>
      </w:pPr>
      <w:r w:rsidRPr="007D272D">
        <w:rPr>
          <w:sz w:val="26"/>
          <w:szCs w:val="26"/>
        </w:rPr>
        <w:t xml:space="preserve">Si </w:t>
      </w:r>
      <w:r w:rsidR="00BD05D9">
        <w:rPr>
          <w:sz w:val="26"/>
          <w:szCs w:val="26"/>
        </w:rPr>
        <w:t>consideri altres</w:t>
      </w:r>
      <w:r w:rsidR="006122DF">
        <w:rPr>
          <w:sz w:val="26"/>
          <w:szCs w:val="26"/>
        </w:rPr>
        <w:t>ì</w:t>
      </w:r>
      <w:r w:rsidR="00BD05D9">
        <w:rPr>
          <w:sz w:val="26"/>
          <w:szCs w:val="26"/>
        </w:rPr>
        <w:t xml:space="preserve"> che la </w:t>
      </w:r>
      <w:r w:rsidRPr="007D272D">
        <w:rPr>
          <w:sz w:val="26"/>
          <w:szCs w:val="26"/>
        </w:rPr>
        <w:t>partecipa</w:t>
      </w:r>
      <w:r w:rsidR="00BD05D9">
        <w:rPr>
          <w:sz w:val="26"/>
          <w:szCs w:val="26"/>
        </w:rPr>
        <w:t xml:space="preserve">zione </w:t>
      </w:r>
      <w:r w:rsidRPr="007D272D">
        <w:rPr>
          <w:sz w:val="26"/>
          <w:szCs w:val="26"/>
        </w:rPr>
        <w:t>alle diverse attività organi</w:t>
      </w:r>
      <w:r w:rsidR="00924F92">
        <w:rPr>
          <w:sz w:val="26"/>
          <w:szCs w:val="26"/>
        </w:rPr>
        <w:t xml:space="preserve">zzate dall’Istituto ha </w:t>
      </w:r>
      <w:r w:rsidR="00BD05D9">
        <w:rPr>
          <w:sz w:val="26"/>
          <w:szCs w:val="26"/>
        </w:rPr>
        <w:t xml:space="preserve">ulteriormente rallentato le </w:t>
      </w:r>
      <w:r w:rsidRPr="007D272D">
        <w:rPr>
          <w:sz w:val="26"/>
          <w:szCs w:val="26"/>
        </w:rPr>
        <w:t xml:space="preserve">lezioni con i conseguenti ritardi nello sviluppo dei programmi delle discipline. </w:t>
      </w:r>
    </w:p>
    <w:p w:rsidR="0073414C" w:rsidRDefault="00B538FC" w:rsidP="00131E60">
      <w:pPr>
        <w:spacing w:line="360" w:lineRule="auto"/>
        <w:jc w:val="both"/>
        <w:rPr>
          <w:sz w:val="26"/>
          <w:szCs w:val="26"/>
        </w:rPr>
      </w:pPr>
      <w:r w:rsidRPr="007D272D">
        <w:rPr>
          <w:sz w:val="26"/>
          <w:szCs w:val="26"/>
        </w:rPr>
        <w:t xml:space="preserve">I metodi di lavoro impiegati nelle diverse discipline sono stati di tipo tradizionale. </w:t>
      </w:r>
    </w:p>
    <w:p w:rsidR="0073414C" w:rsidRDefault="00B538FC" w:rsidP="00131E60">
      <w:pPr>
        <w:spacing w:line="360" w:lineRule="auto"/>
        <w:jc w:val="both"/>
        <w:rPr>
          <w:sz w:val="26"/>
          <w:szCs w:val="26"/>
        </w:rPr>
      </w:pPr>
      <w:r w:rsidRPr="007D272D">
        <w:rPr>
          <w:sz w:val="26"/>
          <w:szCs w:val="26"/>
        </w:rPr>
        <w:t xml:space="preserve">Si è fatto ricorso solitamente alla lezione frontale per introdurre in linea generale i contenuti culturali di fondo; si sono poi analizzati gli stessi nello specifico e per le attinenze collaterali attraverso la lezione dialogata ed il dibattito allargato. </w:t>
      </w:r>
    </w:p>
    <w:p w:rsidR="0073414C" w:rsidRDefault="00B538FC" w:rsidP="007A6A43">
      <w:pPr>
        <w:spacing w:line="360" w:lineRule="auto"/>
        <w:jc w:val="both"/>
        <w:rPr>
          <w:sz w:val="26"/>
          <w:szCs w:val="26"/>
        </w:rPr>
      </w:pPr>
      <w:r w:rsidRPr="007D272D">
        <w:rPr>
          <w:sz w:val="26"/>
          <w:szCs w:val="26"/>
        </w:rPr>
        <w:t xml:space="preserve">Le verifiche scritte, orali e grafiche di tipo differenziato, sono state puntuali e periodiche, volte sempre ad accertare l’effettivo apprendimento. </w:t>
      </w:r>
    </w:p>
    <w:p w:rsidR="00B538FC" w:rsidRDefault="00B538FC" w:rsidP="00C2748B">
      <w:pPr>
        <w:spacing w:line="360" w:lineRule="auto"/>
        <w:jc w:val="both"/>
        <w:rPr>
          <w:sz w:val="26"/>
          <w:szCs w:val="26"/>
        </w:rPr>
      </w:pPr>
      <w:r w:rsidRPr="007D272D">
        <w:rPr>
          <w:sz w:val="26"/>
          <w:szCs w:val="26"/>
        </w:rPr>
        <w:t xml:space="preserve">Si è fatto ricorso ai sussidi didattici presenti nella scuola e ad attività interattive di gruppo quando sono state organizzate. Gli scambi di informazioni tra docenti, al di là delle sedi deputate come il Consiglio di Classe, sono stati molto frequenti ed utili. </w:t>
      </w:r>
    </w:p>
    <w:p w:rsidR="00B538FC" w:rsidRPr="007D272D" w:rsidRDefault="00B538FC" w:rsidP="00332D10">
      <w:pPr>
        <w:pStyle w:val="Titolo7"/>
        <w:numPr>
          <w:ilvl w:val="1"/>
          <w:numId w:val="4"/>
        </w:numPr>
        <w:spacing w:before="600" w:after="480" w:line="360" w:lineRule="auto"/>
        <w:ind w:left="788" w:hanging="431"/>
        <w:jc w:val="left"/>
        <w:rPr>
          <w:i w:val="0"/>
          <w:sz w:val="24"/>
        </w:rPr>
      </w:pPr>
      <w:r w:rsidRPr="007D272D">
        <w:rPr>
          <w:i w:val="0"/>
        </w:rPr>
        <w:t xml:space="preserve">Composizione della classe </w:t>
      </w:r>
    </w:p>
    <w:p w:rsidR="00367393" w:rsidRDefault="00B538FC" w:rsidP="00367393">
      <w:pPr>
        <w:spacing w:line="360" w:lineRule="auto"/>
        <w:ind w:left="708" w:firstLine="708"/>
        <w:rPr>
          <w:sz w:val="26"/>
          <w:szCs w:val="26"/>
        </w:rPr>
      </w:pPr>
      <w:r w:rsidRPr="007D272D">
        <w:rPr>
          <w:sz w:val="26"/>
          <w:szCs w:val="26"/>
        </w:rPr>
        <w:t>N° alunni:</w:t>
      </w:r>
      <w:r w:rsidR="009537BC">
        <w:rPr>
          <w:sz w:val="26"/>
          <w:szCs w:val="26"/>
        </w:rPr>
        <w:t>21</w:t>
      </w:r>
      <w:r w:rsidRPr="007D272D">
        <w:rPr>
          <w:sz w:val="26"/>
          <w:szCs w:val="26"/>
        </w:rPr>
        <w:tab/>
        <w:t>Femmine:</w:t>
      </w:r>
      <w:r w:rsidR="009E4DC5">
        <w:rPr>
          <w:sz w:val="26"/>
          <w:szCs w:val="26"/>
        </w:rPr>
        <w:t>4</w:t>
      </w:r>
      <w:r w:rsidR="00367393">
        <w:rPr>
          <w:sz w:val="26"/>
          <w:szCs w:val="26"/>
        </w:rPr>
        <w:t xml:space="preserve"> frequentant</w:t>
      </w:r>
      <w:r w:rsidR="005B1C7F">
        <w:rPr>
          <w:sz w:val="26"/>
          <w:szCs w:val="26"/>
        </w:rPr>
        <w:t>i</w:t>
      </w:r>
    </w:p>
    <w:p w:rsidR="007A6A43" w:rsidRDefault="00B538FC" w:rsidP="00367393">
      <w:pPr>
        <w:spacing w:line="360" w:lineRule="auto"/>
        <w:ind w:left="708" w:firstLine="708"/>
        <w:rPr>
          <w:sz w:val="26"/>
          <w:szCs w:val="26"/>
        </w:rPr>
      </w:pPr>
      <w:r w:rsidRPr="007D272D">
        <w:rPr>
          <w:sz w:val="26"/>
          <w:szCs w:val="26"/>
        </w:rPr>
        <w:t>Maschi:</w:t>
      </w:r>
      <w:r w:rsidR="009E4DC5">
        <w:rPr>
          <w:sz w:val="26"/>
          <w:szCs w:val="26"/>
        </w:rPr>
        <w:t>17</w:t>
      </w:r>
      <w:r w:rsidR="008A63D1" w:rsidRPr="007D272D">
        <w:rPr>
          <w:sz w:val="26"/>
          <w:szCs w:val="26"/>
        </w:rPr>
        <w:t xml:space="preserve"> frequentanti</w:t>
      </w:r>
    </w:p>
    <w:p w:rsidR="00B538FC" w:rsidRPr="007D272D" w:rsidRDefault="00B538FC" w:rsidP="00332D10">
      <w:pPr>
        <w:pStyle w:val="Titolo7"/>
        <w:numPr>
          <w:ilvl w:val="1"/>
          <w:numId w:val="4"/>
        </w:numPr>
        <w:spacing w:before="600" w:after="480" w:line="360" w:lineRule="auto"/>
        <w:ind w:left="788" w:hanging="431"/>
        <w:jc w:val="left"/>
        <w:rPr>
          <w:i w:val="0"/>
          <w:sz w:val="24"/>
        </w:rPr>
      </w:pPr>
      <w:r w:rsidRPr="007D272D">
        <w:rPr>
          <w:i w:val="0"/>
        </w:rPr>
        <w:t>Prove</w:t>
      </w:r>
      <w:r w:rsidR="006122DF">
        <w:rPr>
          <w:i w:val="0"/>
        </w:rPr>
        <w:t>n</w:t>
      </w:r>
      <w:r w:rsidRPr="007D272D">
        <w:rPr>
          <w:i w:val="0"/>
        </w:rPr>
        <w:t>ienza</w:t>
      </w:r>
    </w:p>
    <w:tbl>
      <w:tblPr>
        <w:tblW w:w="0" w:type="auto"/>
        <w:tblInd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7"/>
        <w:gridCol w:w="1737"/>
      </w:tblGrid>
      <w:tr w:rsidR="00B538FC" w:rsidRPr="007D272D" w:rsidTr="00B538FC">
        <w:trPr>
          <w:trHeight w:val="368"/>
        </w:trPr>
        <w:tc>
          <w:tcPr>
            <w:tcW w:w="2047" w:type="dxa"/>
            <w:tcBorders>
              <w:top w:val="single" w:sz="4" w:space="0" w:color="auto"/>
              <w:left w:val="single" w:sz="4" w:space="0" w:color="auto"/>
              <w:bottom w:val="single" w:sz="4" w:space="0" w:color="auto"/>
              <w:right w:val="single" w:sz="4" w:space="0" w:color="auto"/>
            </w:tcBorders>
            <w:shd w:val="pct5" w:color="auto" w:fill="FFFFFF"/>
          </w:tcPr>
          <w:p w:rsidR="00B538FC" w:rsidRPr="007D272D" w:rsidRDefault="00B538FC" w:rsidP="006122DF">
            <w:pPr>
              <w:jc w:val="center"/>
              <w:rPr>
                <w:b/>
                <w:sz w:val="26"/>
                <w:szCs w:val="26"/>
              </w:rPr>
            </w:pPr>
          </w:p>
          <w:p w:rsidR="00B538FC" w:rsidRPr="007D272D" w:rsidRDefault="00B538FC" w:rsidP="00FA70C8">
            <w:pPr>
              <w:pStyle w:val="Titolo9"/>
              <w:jc w:val="center"/>
              <w:rPr>
                <w:b/>
                <w:sz w:val="26"/>
                <w:szCs w:val="26"/>
              </w:rPr>
            </w:pPr>
            <w:r w:rsidRPr="007D272D">
              <w:rPr>
                <w:sz w:val="26"/>
                <w:szCs w:val="26"/>
              </w:rPr>
              <w:t>Provenienza</w:t>
            </w:r>
          </w:p>
          <w:p w:rsidR="00B538FC" w:rsidRPr="007D272D" w:rsidRDefault="00B538FC" w:rsidP="006122DF">
            <w:pPr>
              <w:jc w:val="center"/>
              <w:rPr>
                <w:b/>
                <w:sz w:val="26"/>
                <w:szCs w:val="26"/>
              </w:rPr>
            </w:pPr>
          </w:p>
        </w:tc>
        <w:tc>
          <w:tcPr>
            <w:tcW w:w="1737" w:type="dxa"/>
            <w:tcBorders>
              <w:top w:val="single" w:sz="4" w:space="0" w:color="auto"/>
              <w:left w:val="single" w:sz="4" w:space="0" w:color="auto"/>
              <w:bottom w:val="single" w:sz="4" w:space="0" w:color="auto"/>
              <w:right w:val="single" w:sz="4" w:space="0" w:color="auto"/>
            </w:tcBorders>
            <w:shd w:val="pct5" w:color="auto" w:fill="FFFFFF"/>
          </w:tcPr>
          <w:p w:rsidR="00B538FC" w:rsidRPr="007D272D" w:rsidRDefault="00B538FC" w:rsidP="006122DF">
            <w:pPr>
              <w:jc w:val="center"/>
              <w:rPr>
                <w:b/>
                <w:sz w:val="26"/>
                <w:szCs w:val="26"/>
              </w:rPr>
            </w:pPr>
          </w:p>
          <w:p w:rsidR="00B538FC" w:rsidRPr="007D272D" w:rsidRDefault="00B538FC" w:rsidP="006122DF">
            <w:pPr>
              <w:jc w:val="center"/>
              <w:rPr>
                <w:b/>
                <w:sz w:val="26"/>
                <w:szCs w:val="26"/>
              </w:rPr>
            </w:pPr>
            <w:r w:rsidRPr="007D272D">
              <w:rPr>
                <w:b/>
                <w:sz w:val="26"/>
                <w:szCs w:val="26"/>
              </w:rPr>
              <w:t>N° alunni:</w:t>
            </w:r>
          </w:p>
          <w:p w:rsidR="00B538FC" w:rsidRPr="007D272D" w:rsidRDefault="00B538FC" w:rsidP="006122DF">
            <w:pPr>
              <w:jc w:val="center"/>
              <w:rPr>
                <w:b/>
                <w:sz w:val="26"/>
                <w:szCs w:val="26"/>
              </w:rPr>
            </w:pPr>
          </w:p>
        </w:tc>
      </w:tr>
      <w:tr w:rsidR="00B538FC" w:rsidRPr="007D272D" w:rsidTr="00B538FC">
        <w:trPr>
          <w:cantSplit/>
          <w:trHeight w:val="593"/>
        </w:trPr>
        <w:tc>
          <w:tcPr>
            <w:tcW w:w="2047" w:type="dxa"/>
            <w:tcBorders>
              <w:top w:val="single" w:sz="4" w:space="0" w:color="auto"/>
              <w:left w:val="single" w:sz="4" w:space="0" w:color="auto"/>
              <w:bottom w:val="single" w:sz="4" w:space="0" w:color="auto"/>
              <w:right w:val="single" w:sz="4" w:space="0" w:color="auto"/>
            </w:tcBorders>
            <w:hideMark/>
          </w:tcPr>
          <w:p w:rsidR="00B538FC" w:rsidRPr="007D272D" w:rsidRDefault="00B538FC" w:rsidP="006122DF">
            <w:pPr>
              <w:pStyle w:val="Titolo2"/>
              <w:spacing w:before="240"/>
              <w:rPr>
                <w:sz w:val="26"/>
                <w:szCs w:val="26"/>
              </w:rPr>
            </w:pPr>
            <w:r w:rsidRPr="007D272D">
              <w:rPr>
                <w:sz w:val="26"/>
                <w:szCs w:val="26"/>
              </w:rPr>
              <w:t>IV A</w:t>
            </w:r>
          </w:p>
        </w:tc>
        <w:tc>
          <w:tcPr>
            <w:tcW w:w="1737" w:type="dxa"/>
            <w:tcBorders>
              <w:top w:val="single" w:sz="4" w:space="0" w:color="auto"/>
              <w:left w:val="single" w:sz="4" w:space="0" w:color="auto"/>
              <w:bottom w:val="single" w:sz="4" w:space="0" w:color="auto"/>
              <w:right w:val="single" w:sz="4" w:space="0" w:color="auto"/>
            </w:tcBorders>
            <w:hideMark/>
          </w:tcPr>
          <w:p w:rsidR="00B538FC" w:rsidRPr="007D272D" w:rsidRDefault="009E2410" w:rsidP="006122DF">
            <w:pPr>
              <w:spacing w:before="240"/>
              <w:jc w:val="center"/>
              <w:rPr>
                <w:sz w:val="26"/>
                <w:szCs w:val="26"/>
              </w:rPr>
            </w:pPr>
            <w:r>
              <w:rPr>
                <w:sz w:val="26"/>
                <w:szCs w:val="26"/>
              </w:rPr>
              <w:t>21</w:t>
            </w:r>
          </w:p>
        </w:tc>
      </w:tr>
    </w:tbl>
    <w:p w:rsidR="00B538FC" w:rsidRDefault="00B538FC" w:rsidP="00332D10">
      <w:pPr>
        <w:pStyle w:val="Titolo7"/>
        <w:numPr>
          <w:ilvl w:val="1"/>
          <w:numId w:val="4"/>
        </w:numPr>
        <w:spacing w:before="600" w:after="240" w:line="360" w:lineRule="auto"/>
        <w:ind w:left="788" w:hanging="431"/>
        <w:jc w:val="left"/>
        <w:rPr>
          <w:i w:val="0"/>
          <w:szCs w:val="26"/>
        </w:rPr>
      </w:pPr>
      <w:r w:rsidRPr="007D272D">
        <w:rPr>
          <w:i w:val="0"/>
          <w:szCs w:val="26"/>
        </w:rPr>
        <w:t>Stabilità del corpo docenti nel triennio</w:t>
      </w:r>
    </w:p>
    <w:p w:rsidR="00AC4D61" w:rsidRDefault="00B538FC" w:rsidP="00C2748B">
      <w:pPr>
        <w:spacing w:line="360" w:lineRule="auto"/>
        <w:rPr>
          <w:sz w:val="26"/>
          <w:szCs w:val="26"/>
        </w:rPr>
      </w:pPr>
      <w:r w:rsidRPr="007D272D">
        <w:rPr>
          <w:sz w:val="26"/>
          <w:szCs w:val="26"/>
        </w:rPr>
        <w:t>Il corpo docente è stato pressoché stabile, a</w:t>
      </w:r>
      <w:r w:rsidR="00AC4D61">
        <w:rPr>
          <w:sz w:val="26"/>
          <w:szCs w:val="26"/>
        </w:rPr>
        <w:t xml:space="preserve">d eccezione degli insegnanti di: </w:t>
      </w:r>
      <w:proofErr w:type="spellStart"/>
      <w:r w:rsidR="00AC4D61" w:rsidRPr="00435FA9">
        <w:rPr>
          <w:sz w:val="26"/>
          <w:szCs w:val="26"/>
        </w:rPr>
        <w:t>Gest</w:t>
      </w:r>
      <w:proofErr w:type="spellEnd"/>
      <w:r w:rsidR="00AC4D61" w:rsidRPr="00435FA9">
        <w:rPr>
          <w:sz w:val="26"/>
          <w:szCs w:val="26"/>
        </w:rPr>
        <w:t xml:space="preserve">. Cant. </w:t>
      </w:r>
      <w:proofErr w:type="gramStart"/>
      <w:r w:rsidR="00AC4D61" w:rsidRPr="00435FA9">
        <w:rPr>
          <w:sz w:val="26"/>
          <w:szCs w:val="26"/>
        </w:rPr>
        <w:t>e</w:t>
      </w:r>
      <w:proofErr w:type="gramEnd"/>
      <w:r w:rsidR="00AC4D61" w:rsidRPr="00435FA9">
        <w:rPr>
          <w:sz w:val="26"/>
          <w:szCs w:val="26"/>
        </w:rPr>
        <w:t xml:space="preserve"> Sic. </w:t>
      </w:r>
      <w:proofErr w:type="spellStart"/>
      <w:r w:rsidR="00AC4D61" w:rsidRPr="00435FA9">
        <w:rPr>
          <w:sz w:val="26"/>
          <w:szCs w:val="26"/>
        </w:rPr>
        <w:t>Amb</w:t>
      </w:r>
      <w:proofErr w:type="spellEnd"/>
      <w:r w:rsidR="00AC4D61" w:rsidRPr="00435FA9">
        <w:rPr>
          <w:sz w:val="26"/>
          <w:szCs w:val="26"/>
        </w:rPr>
        <w:t>. Lavoro, Topografia, P.C.I, Matematica.</w:t>
      </w:r>
    </w:p>
    <w:p w:rsidR="00B538FC" w:rsidRPr="007D272D" w:rsidRDefault="00B538FC" w:rsidP="00332D10">
      <w:pPr>
        <w:pStyle w:val="Titolo7"/>
        <w:numPr>
          <w:ilvl w:val="1"/>
          <w:numId w:val="4"/>
        </w:numPr>
        <w:spacing w:before="600" w:line="360" w:lineRule="auto"/>
        <w:ind w:left="788" w:hanging="431"/>
        <w:jc w:val="left"/>
        <w:rPr>
          <w:i w:val="0"/>
        </w:rPr>
      </w:pPr>
      <w:r w:rsidRPr="007D272D">
        <w:rPr>
          <w:i w:val="0"/>
        </w:rPr>
        <w:t>Cause che hanno inciso sul lavoro della classe in positivo o in negativo (partecipazione, impegno, rapporti con le famiglie, autogestione…)</w:t>
      </w:r>
    </w:p>
    <w:p w:rsidR="00B538FC" w:rsidRPr="007D272D" w:rsidRDefault="00B538FC" w:rsidP="00C2748B">
      <w:pPr>
        <w:spacing w:before="120" w:after="120" w:line="360" w:lineRule="auto"/>
        <w:ind w:left="1157"/>
        <w:rPr>
          <w:sz w:val="26"/>
          <w:szCs w:val="26"/>
          <w:u w:val="single"/>
        </w:rPr>
      </w:pPr>
      <w:r w:rsidRPr="007D272D">
        <w:rPr>
          <w:sz w:val="26"/>
          <w:szCs w:val="26"/>
          <w:u w:val="single"/>
        </w:rPr>
        <w:t>In negativo:</w:t>
      </w:r>
    </w:p>
    <w:p w:rsidR="00B538FC" w:rsidRPr="007D272D" w:rsidRDefault="00B538FC" w:rsidP="00332D10">
      <w:pPr>
        <w:numPr>
          <w:ilvl w:val="0"/>
          <w:numId w:val="5"/>
        </w:numPr>
        <w:tabs>
          <w:tab w:val="clear" w:pos="360"/>
          <w:tab w:val="num" w:pos="1773"/>
        </w:tabs>
        <w:spacing w:line="360" w:lineRule="auto"/>
        <w:ind w:left="1773" w:hanging="357"/>
        <w:rPr>
          <w:sz w:val="26"/>
          <w:szCs w:val="26"/>
          <w:u w:val="single"/>
        </w:rPr>
      </w:pPr>
      <w:r w:rsidRPr="007D272D">
        <w:rPr>
          <w:sz w:val="26"/>
          <w:szCs w:val="26"/>
          <w:u w:val="single"/>
        </w:rPr>
        <w:t>Numerose assenze.</w:t>
      </w:r>
    </w:p>
    <w:p w:rsidR="00B538FC" w:rsidRPr="007D272D" w:rsidRDefault="00B538FC" w:rsidP="00332D10">
      <w:pPr>
        <w:numPr>
          <w:ilvl w:val="0"/>
          <w:numId w:val="5"/>
        </w:numPr>
        <w:tabs>
          <w:tab w:val="clear" w:pos="360"/>
          <w:tab w:val="num" w:pos="1773"/>
        </w:tabs>
        <w:spacing w:line="360" w:lineRule="auto"/>
        <w:ind w:left="1773"/>
        <w:rPr>
          <w:sz w:val="26"/>
          <w:szCs w:val="26"/>
          <w:u w:val="single"/>
        </w:rPr>
      </w:pPr>
      <w:r w:rsidRPr="007D272D">
        <w:rPr>
          <w:sz w:val="26"/>
          <w:szCs w:val="26"/>
          <w:u w:val="single"/>
        </w:rPr>
        <w:t>Discontinua applicazione nello studio.</w:t>
      </w:r>
    </w:p>
    <w:p w:rsidR="00B538FC" w:rsidRPr="007D272D" w:rsidRDefault="00B538FC" w:rsidP="00332D10">
      <w:pPr>
        <w:numPr>
          <w:ilvl w:val="0"/>
          <w:numId w:val="5"/>
        </w:numPr>
        <w:tabs>
          <w:tab w:val="clear" w:pos="360"/>
          <w:tab w:val="num" w:pos="1773"/>
        </w:tabs>
        <w:spacing w:line="360" w:lineRule="auto"/>
        <w:ind w:left="1773"/>
        <w:rPr>
          <w:sz w:val="26"/>
          <w:szCs w:val="26"/>
          <w:u w:val="single"/>
        </w:rPr>
      </w:pPr>
      <w:r w:rsidRPr="007D272D">
        <w:rPr>
          <w:sz w:val="26"/>
          <w:szCs w:val="26"/>
          <w:u w:val="single"/>
        </w:rPr>
        <w:t>Limitata disponibilità al dialogo educativo</w:t>
      </w:r>
    </w:p>
    <w:p w:rsidR="00B538FC" w:rsidRPr="007D272D" w:rsidRDefault="00B538FC" w:rsidP="00C2748B">
      <w:pPr>
        <w:spacing w:before="120" w:after="120" w:line="360" w:lineRule="auto"/>
        <w:ind w:left="1157"/>
        <w:rPr>
          <w:sz w:val="26"/>
          <w:szCs w:val="26"/>
          <w:u w:val="single"/>
        </w:rPr>
      </w:pPr>
      <w:r w:rsidRPr="007D272D">
        <w:rPr>
          <w:sz w:val="26"/>
          <w:szCs w:val="26"/>
          <w:u w:val="single"/>
        </w:rPr>
        <w:t>In positivo:</w:t>
      </w:r>
    </w:p>
    <w:p w:rsidR="00B538FC" w:rsidRDefault="00B538FC" w:rsidP="00332D10">
      <w:pPr>
        <w:numPr>
          <w:ilvl w:val="0"/>
          <w:numId w:val="6"/>
        </w:numPr>
        <w:tabs>
          <w:tab w:val="num" w:pos="1413"/>
        </w:tabs>
        <w:spacing w:line="360" w:lineRule="auto"/>
        <w:ind w:left="1773" w:hanging="357"/>
        <w:rPr>
          <w:sz w:val="26"/>
          <w:szCs w:val="26"/>
          <w:u w:val="single"/>
        </w:rPr>
      </w:pPr>
      <w:r w:rsidRPr="008F0E73">
        <w:rPr>
          <w:sz w:val="26"/>
          <w:szCs w:val="26"/>
          <w:u w:val="single"/>
        </w:rPr>
        <w:t xml:space="preserve">Partecipazione ad </w:t>
      </w:r>
      <w:r w:rsidR="008F0E73">
        <w:rPr>
          <w:sz w:val="26"/>
          <w:szCs w:val="26"/>
          <w:u w:val="single"/>
        </w:rPr>
        <w:t xml:space="preserve">alcune </w:t>
      </w:r>
      <w:r w:rsidRPr="008F0E73">
        <w:rPr>
          <w:sz w:val="26"/>
          <w:szCs w:val="26"/>
          <w:u w:val="single"/>
        </w:rPr>
        <w:t xml:space="preserve">attività extracurricolari   </w:t>
      </w:r>
    </w:p>
    <w:p w:rsidR="009537BC" w:rsidRPr="008F0E73" w:rsidRDefault="009537BC" w:rsidP="009537BC">
      <w:pPr>
        <w:ind w:left="1773"/>
        <w:rPr>
          <w:sz w:val="26"/>
          <w:szCs w:val="26"/>
          <w:u w:val="single"/>
        </w:rPr>
      </w:pPr>
    </w:p>
    <w:p w:rsidR="00520020" w:rsidRPr="006122DF" w:rsidRDefault="00520020">
      <w:pPr>
        <w:spacing w:line="360" w:lineRule="auto"/>
        <w:jc w:val="both"/>
        <w:rPr>
          <w:sz w:val="26"/>
          <w:szCs w:val="26"/>
        </w:rPr>
      </w:pPr>
      <w:r w:rsidRPr="006122DF">
        <w:rPr>
          <w:b/>
          <w:sz w:val="26"/>
          <w:szCs w:val="26"/>
        </w:rPr>
        <w:t>Partecipazione</w:t>
      </w:r>
    </w:p>
    <w:p w:rsidR="00520020" w:rsidRPr="007D272D" w:rsidRDefault="00520020" w:rsidP="005C7E03">
      <w:pPr>
        <w:spacing w:line="360" w:lineRule="auto"/>
        <w:jc w:val="both"/>
        <w:rPr>
          <w:sz w:val="26"/>
          <w:szCs w:val="26"/>
        </w:rPr>
      </w:pPr>
      <w:r w:rsidRPr="007D272D">
        <w:rPr>
          <w:sz w:val="26"/>
          <w:szCs w:val="26"/>
        </w:rPr>
        <w:t>La partecipazione all’attività didattica è stata disomogenea. Le assenze</w:t>
      </w:r>
      <w:r w:rsidR="00BA446D" w:rsidRPr="007D272D">
        <w:rPr>
          <w:sz w:val="26"/>
          <w:szCs w:val="26"/>
        </w:rPr>
        <w:t xml:space="preserve"> sono state numerose per alcuni</w:t>
      </w:r>
      <w:r w:rsidRPr="007D272D">
        <w:rPr>
          <w:sz w:val="26"/>
          <w:szCs w:val="26"/>
        </w:rPr>
        <w:t xml:space="preserve"> alunni e distribuite in entrambi i quadrimestri</w:t>
      </w:r>
      <w:r w:rsidR="00924F92">
        <w:rPr>
          <w:sz w:val="26"/>
          <w:szCs w:val="26"/>
        </w:rPr>
        <w:t>,</w:t>
      </w:r>
      <w:r w:rsidRPr="007D272D">
        <w:rPr>
          <w:sz w:val="26"/>
          <w:szCs w:val="26"/>
        </w:rPr>
        <w:t xml:space="preserve"> </w:t>
      </w:r>
      <w:r w:rsidR="00BA446D" w:rsidRPr="007D272D">
        <w:rPr>
          <w:sz w:val="26"/>
          <w:szCs w:val="26"/>
        </w:rPr>
        <w:t xml:space="preserve">ma </w:t>
      </w:r>
      <w:r w:rsidRPr="007D272D">
        <w:rPr>
          <w:sz w:val="26"/>
          <w:szCs w:val="26"/>
        </w:rPr>
        <w:t>so</w:t>
      </w:r>
      <w:r w:rsidR="00924F92">
        <w:rPr>
          <w:sz w:val="26"/>
          <w:szCs w:val="26"/>
        </w:rPr>
        <w:t>prattutto nel primo, soltanto alcuni</w:t>
      </w:r>
      <w:r w:rsidRPr="007D272D">
        <w:rPr>
          <w:sz w:val="26"/>
          <w:szCs w:val="26"/>
        </w:rPr>
        <w:t xml:space="preserve"> hanno mostrato una frequenza abbastanza assidua e regolare.</w:t>
      </w:r>
      <w:r w:rsidR="00924F92">
        <w:rPr>
          <w:sz w:val="26"/>
          <w:szCs w:val="26"/>
        </w:rPr>
        <w:t xml:space="preserve"> </w:t>
      </w:r>
      <w:r w:rsidR="00BA446D" w:rsidRPr="007D272D">
        <w:rPr>
          <w:sz w:val="26"/>
          <w:szCs w:val="26"/>
        </w:rPr>
        <w:t>U</w:t>
      </w:r>
      <w:r w:rsidRPr="007D272D">
        <w:rPr>
          <w:sz w:val="26"/>
          <w:szCs w:val="26"/>
        </w:rPr>
        <w:t xml:space="preserve">n </w:t>
      </w:r>
      <w:r w:rsidR="00B17FEC" w:rsidRPr="007D272D">
        <w:rPr>
          <w:sz w:val="26"/>
          <w:szCs w:val="26"/>
        </w:rPr>
        <w:t xml:space="preserve">limitato </w:t>
      </w:r>
      <w:r w:rsidR="00BA446D" w:rsidRPr="007D272D">
        <w:rPr>
          <w:sz w:val="26"/>
          <w:szCs w:val="26"/>
        </w:rPr>
        <w:t>gruppo ha messo in evidenza interesse e</w:t>
      </w:r>
      <w:r w:rsidR="00924F92">
        <w:rPr>
          <w:sz w:val="26"/>
          <w:szCs w:val="26"/>
        </w:rPr>
        <w:t xml:space="preserve"> partecipazione</w:t>
      </w:r>
      <w:r w:rsidRPr="007D272D">
        <w:rPr>
          <w:sz w:val="26"/>
          <w:szCs w:val="26"/>
        </w:rPr>
        <w:t xml:space="preserve"> a</w:t>
      </w:r>
      <w:r w:rsidR="00B17FEC" w:rsidRPr="007D272D">
        <w:rPr>
          <w:sz w:val="26"/>
          <w:szCs w:val="26"/>
        </w:rPr>
        <w:t>ccettabile</w:t>
      </w:r>
      <w:r w:rsidRPr="007D272D">
        <w:rPr>
          <w:sz w:val="26"/>
          <w:szCs w:val="26"/>
        </w:rPr>
        <w:t>, mentre la restante parte della classe ha oscillato f</w:t>
      </w:r>
      <w:r w:rsidR="00BA446D" w:rsidRPr="007D272D">
        <w:rPr>
          <w:sz w:val="26"/>
          <w:szCs w:val="26"/>
        </w:rPr>
        <w:t>ra momenti di adesione al dialogo educativo ad</w:t>
      </w:r>
      <w:r w:rsidR="00C81646">
        <w:rPr>
          <w:sz w:val="26"/>
          <w:szCs w:val="26"/>
        </w:rPr>
        <w:t xml:space="preserve"> </w:t>
      </w:r>
      <w:r w:rsidR="00BA446D" w:rsidRPr="007D272D">
        <w:rPr>
          <w:sz w:val="26"/>
          <w:szCs w:val="26"/>
        </w:rPr>
        <w:t>altri di maggiore difficoltà</w:t>
      </w:r>
      <w:r w:rsidRPr="007D272D">
        <w:rPr>
          <w:sz w:val="26"/>
          <w:szCs w:val="26"/>
        </w:rPr>
        <w:t>.</w:t>
      </w:r>
    </w:p>
    <w:p w:rsidR="00D54F91" w:rsidRDefault="00D54F91" w:rsidP="00131E60">
      <w:pPr>
        <w:rPr>
          <w:b/>
          <w:sz w:val="26"/>
          <w:szCs w:val="26"/>
        </w:rPr>
      </w:pPr>
    </w:p>
    <w:p w:rsidR="002041EB" w:rsidRDefault="00520020" w:rsidP="002041EB">
      <w:pPr>
        <w:spacing w:line="360" w:lineRule="auto"/>
        <w:rPr>
          <w:b/>
          <w:sz w:val="26"/>
          <w:szCs w:val="26"/>
        </w:rPr>
      </w:pPr>
      <w:r w:rsidRPr="006122DF">
        <w:rPr>
          <w:b/>
          <w:sz w:val="26"/>
          <w:szCs w:val="26"/>
        </w:rPr>
        <w:t>Impegno</w:t>
      </w:r>
    </w:p>
    <w:p w:rsidR="00520020" w:rsidRPr="002041EB" w:rsidRDefault="00520020" w:rsidP="002041EB">
      <w:pPr>
        <w:spacing w:line="360" w:lineRule="auto"/>
        <w:jc w:val="both"/>
        <w:rPr>
          <w:b/>
          <w:sz w:val="26"/>
          <w:szCs w:val="26"/>
        </w:rPr>
      </w:pPr>
      <w:r w:rsidRPr="007D272D">
        <w:rPr>
          <w:sz w:val="26"/>
          <w:szCs w:val="26"/>
        </w:rPr>
        <w:t>Non sempre l’impegno profuso dagl</w:t>
      </w:r>
      <w:r w:rsidR="00915272" w:rsidRPr="007D272D">
        <w:rPr>
          <w:sz w:val="26"/>
          <w:szCs w:val="26"/>
        </w:rPr>
        <w:t xml:space="preserve">i alunni è stato soddisfacente e a tale riguardo, nell’intento di coinvolgere </w:t>
      </w:r>
      <w:r w:rsidR="00E126BA" w:rsidRPr="007D272D">
        <w:rPr>
          <w:sz w:val="26"/>
          <w:szCs w:val="26"/>
        </w:rPr>
        <w:t>quanto più possibile gli alunni</w:t>
      </w:r>
      <w:r w:rsidR="00915272" w:rsidRPr="007D272D">
        <w:rPr>
          <w:sz w:val="26"/>
          <w:szCs w:val="26"/>
        </w:rPr>
        <w:t xml:space="preserve"> nel dialogo educativo,</w:t>
      </w:r>
      <w:r w:rsidR="0011505F">
        <w:rPr>
          <w:sz w:val="26"/>
          <w:szCs w:val="26"/>
        </w:rPr>
        <w:t xml:space="preserve"> </w:t>
      </w:r>
      <w:r w:rsidR="00915272" w:rsidRPr="007D272D">
        <w:rPr>
          <w:sz w:val="26"/>
          <w:szCs w:val="26"/>
        </w:rPr>
        <w:t>si è stati costretti a rallentare lo svolgimento dei programmi</w:t>
      </w:r>
      <w:r w:rsidR="00CD267D" w:rsidRPr="007D272D">
        <w:rPr>
          <w:sz w:val="26"/>
          <w:szCs w:val="26"/>
        </w:rPr>
        <w:t xml:space="preserve"> insistendo sugli aspetti essenziali di molti argomenti nel </w:t>
      </w:r>
      <w:r w:rsidR="00FD20F4" w:rsidRPr="007D272D">
        <w:rPr>
          <w:sz w:val="26"/>
          <w:szCs w:val="26"/>
        </w:rPr>
        <w:t xml:space="preserve">tentativo sempre di ottenere dai più il massimo del coinvolgimento.  Tale scelta da una parte ha consentito di ottenere risultati generalmente accettabili </w:t>
      </w:r>
      <w:r w:rsidR="00B17FEC" w:rsidRPr="007D272D">
        <w:rPr>
          <w:sz w:val="26"/>
          <w:szCs w:val="26"/>
        </w:rPr>
        <w:t>solo da un ristretto numero dei</w:t>
      </w:r>
      <w:r w:rsidR="00FD20F4" w:rsidRPr="007D272D">
        <w:rPr>
          <w:sz w:val="26"/>
          <w:szCs w:val="26"/>
        </w:rPr>
        <w:t xml:space="preserve"> componenti la classe ma si è dovuto dedicare più tempo ad argomenti e parti di programma che si sarebbero potute svolgere con maggiore celerità</w:t>
      </w:r>
      <w:r w:rsidR="002041EB">
        <w:rPr>
          <w:sz w:val="26"/>
          <w:szCs w:val="26"/>
        </w:rPr>
        <w:t>.</w:t>
      </w:r>
    </w:p>
    <w:p w:rsidR="00665386" w:rsidRPr="006122DF" w:rsidRDefault="00665386" w:rsidP="00131E60">
      <w:pPr>
        <w:pStyle w:val="Titolo2"/>
        <w:jc w:val="left"/>
        <w:rPr>
          <w:b/>
          <w:sz w:val="26"/>
          <w:szCs w:val="26"/>
        </w:rPr>
      </w:pPr>
      <w:bookmarkStart w:id="4" w:name="_Toc482962253"/>
      <w:bookmarkStart w:id="5" w:name="_Toc482962826"/>
      <w:bookmarkStart w:id="6" w:name="_Toc166470265"/>
    </w:p>
    <w:p w:rsidR="00520020" w:rsidRPr="006122DF" w:rsidRDefault="00520020">
      <w:pPr>
        <w:pStyle w:val="Titolo2"/>
        <w:spacing w:line="360" w:lineRule="auto"/>
        <w:jc w:val="left"/>
        <w:rPr>
          <w:b/>
          <w:sz w:val="26"/>
          <w:szCs w:val="26"/>
        </w:rPr>
      </w:pPr>
      <w:r w:rsidRPr="006122DF">
        <w:rPr>
          <w:b/>
          <w:sz w:val="26"/>
          <w:szCs w:val="26"/>
        </w:rPr>
        <w:t>Partecipazione famiglie</w:t>
      </w:r>
      <w:bookmarkEnd w:id="4"/>
      <w:bookmarkEnd w:id="5"/>
      <w:bookmarkEnd w:id="6"/>
      <w:r w:rsidR="00A02D1B" w:rsidRPr="006122DF">
        <w:rPr>
          <w:b/>
          <w:sz w:val="26"/>
          <w:szCs w:val="26"/>
        </w:rPr>
        <w:fldChar w:fldCharType="begin"/>
      </w:r>
      <w:r w:rsidRPr="006122DF">
        <w:rPr>
          <w:b/>
          <w:sz w:val="26"/>
          <w:szCs w:val="26"/>
        </w:rPr>
        <w:instrText xml:space="preserve"> XE "PARTECIPAZIONE FAMIGLIE" </w:instrText>
      </w:r>
      <w:r w:rsidR="00A02D1B" w:rsidRPr="006122DF">
        <w:rPr>
          <w:b/>
          <w:sz w:val="26"/>
          <w:szCs w:val="26"/>
        </w:rPr>
        <w:fldChar w:fldCharType="end"/>
      </w:r>
    </w:p>
    <w:p w:rsidR="00520020" w:rsidRPr="007D272D" w:rsidRDefault="008F4C5F">
      <w:pPr>
        <w:pStyle w:val="comma"/>
        <w:spacing w:line="360" w:lineRule="auto"/>
        <w:ind w:left="0"/>
        <w:rPr>
          <w:sz w:val="26"/>
          <w:szCs w:val="26"/>
        </w:rPr>
      </w:pPr>
      <w:r>
        <w:rPr>
          <w:sz w:val="26"/>
          <w:szCs w:val="26"/>
        </w:rPr>
        <w:t xml:space="preserve">  </w:t>
      </w:r>
      <w:r w:rsidR="00520020" w:rsidRPr="007D272D">
        <w:rPr>
          <w:sz w:val="26"/>
          <w:szCs w:val="26"/>
        </w:rPr>
        <w:t>Generalmente più attiva nei primi anni del corso di studi, si è trasformata gradualmente, in richiesta di informazioni in termini di voto o di richiesta di servizi e questo più a livello di singoli che a livello di coordinamento e collegamento tra famiglie.</w:t>
      </w:r>
    </w:p>
    <w:p w:rsidR="00520020" w:rsidRPr="006122DF" w:rsidRDefault="00520020" w:rsidP="00131E60">
      <w:pPr>
        <w:rPr>
          <w:sz w:val="26"/>
          <w:szCs w:val="26"/>
        </w:rPr>
      </w:pPr>
    </w:p>
    <w:p w:rsidR="00665386" w:rsidRDefault="009B3741" w:rsidP="00D54F91">
      <w:pPr>
        <w:spacing w:line="360" w:lineRule="auto"/>
        <w:rPr>
          <w:b/>
          <w:sz w:val="26"/>
          <w:szCs w:val="26"/>
        </w:rPr>
      </w:pPr>
      <w:r w:rsidRPr="007D272D">
        <w:rPr>
          <w:b/>
          <w:sz w:val="26"/>
          <w:szCs w:val="26"/>
        </w:rPr>
        <w:t>OBIETTIVI EDUCATIVI</w:t>
      </w:r>
    </w:p>
    <w:p w:rsidR="00D54F91" w:rsidRDefault="00D54F91" w:rsidP="00131E60">
      <w:pPr>
        <w:rPr>
          <w:b/>
          <w:sz w:val="26"/>
          <w:szCs w:val="26"/>
        </w:rPr>
      </w:pPr>
    </w:p>
    <w:p w:rsidR="00520020" w:rsidRPr="006122DF" w:rsidRDefault="00520020">
      <w:pPr>
        <w:spacing w:line="360" w:lineRule="auto"/>
        <w:rPr>
          <w:sz w:val="26"/>
          <w:szCs w:val="26"/>
        </w:rPr>
      </w:pPr>
      <w:r w:rsidRPr="006122DF">
        <w:rPr>
          <w:b/>
          <w:sz w:val="26"/>
          <w:szCs w:val="26"/>
        </w:rPr>
        <w:t xml:space="preserve">Obiettivi educativi realizzati </w:t>
      </w:r>
    </w:p>
    <w:p w:rsidR="00520020" w:rsidRPr="00473336" w:rsidRDefault="00520020">
      <w:pPr>
        <w:pStyle w:val="Rientrocorpodeltesto"/>
        <w:spacing w:line="360" w:lineRule="auto"/>
        <w:jc w:val="both"/>
        <w:rPr>
          <w:sz w:val="26"/>
          <w:szCs w:val="26"/>
        </w:rPr>
      </w:pPr>
      <w:r w:rsidRPr="00473336">
        <w:rPr>
          <w:sz w:val="26"/>
          <w:szCs w:val="26"/>
        </w:rPr>
        <w:t xml:space="preserve">Il </w:t>
      </w:r>
      <w:proofErr w:type="spellStart"/>
      <w:r w:rsidRPr="00473336">
        <w:rPr>
          <w:sz w:val="26"/>
          <w:szCs w:val="26"/>
        </w:rPr>
        <w:t>C.d.C</w:t>
      </w:r>
      <w:proofErr w:type="spellEnd"/>
      <w:r w:rsidRPr="00473336">
        <w:rPr>
          <w:sz w:val="26"/>
          <w:szCs w:val="26"/>
        </w:rPr>
        <w:t>., rispetto agli obiettivi educativi prefissati, ritiene che siano stati raggiunti nei seguenti termini:</w:t>
      </w:r>
    </w:p>
    <w:p w:rsidR="00520020" w:rsidRPr="00473336" w:rsidRDefault="00520020">
      <w:pPr>
        <w:pStyle w:val="Rientrocorpodeltesto"/>
        <w:numPr>
          <w:ilvl w:val="0"/>
          <w:numId w:val="2"/>
        </w:numPr>
        <w:spacing w:line="360" w:lineRule="auto"/>
        <w:jc w:val="both"/>
        <w:rPr>
          <w:sz w:val="26"/>
          <w:szCs w:val="26"/>
        </w:rPr>
      </w:pPr>
      <w:proofErr w:type="gramStart"/>
      <w:r w:rsidRPr="00473336">
        <w:rPr>
          <w:sz w:val="26"/>
          <w:szCs w:val="26"/>
        </w:rPr>
        <w:t>frequenza</w:t>
      </w:r>
      <w:proofErr w:type="gramEnd"/>
      <w:r w:rsidRPr="00473336">
        <w:rPr>
          <w:sz w:val="26"/>
          <w:szCs w:val="26"/>
        </w:rPr>
        <w:t xml:space="preserve"> buona o accettabile per </w:t>
      </w:r>
      <w:r w:rsidR="00B17FEC" w:rsidRPr="00473336">
        <w:rPr>
          <w:sz w:val="26"/>
          <w:szCs w:val="26"/>
        </w:rPr>
        <w:t>limitato</w:t>
      </w:r>
      <w:r w:rsidRPr="00473336">
        <w:rPr>
          <w:sz w:val="26"/>
          <w:szCs w:val="26"/>
        </w:rPr>
        <w:t xml:space="preserve"> numero di alunni e saltuaria per diversi di essi;</w:t>
      </w:r>
    </w:p>
    <w:p w:rsidR="00520020" w:rsidRPr="00473336" w:rsidRDefault="00520020">
      <w:pPr>
        <w:pStyle w:val="Rientrocorpodeltesto"/>
        <w:numPr>
          <w:ilvl w:val="0"/>
          <w:numId w:val="2"/>
        </w:numPr>
        <w:spacing w:line="360" w:lineRule="auto"/>
        <w:jc w:val="both"/>
        <w:rPr>
          <w:sz w:val="26"/>
          <w:szCs w:val="26"/>
        </w:rPr>
      </w:pPr>
      <w:proofErr w:type="gramStart"/>
      <w:r w:rsidRPr="00473336">
        <w:rPr>
          <w:sz w:val="26"/>
          <w:szCs w:val="26"/>
        </w:rPr>
        <w:t>dimostrazione</w:t>
      </w:r>
      <w:proofErr w:type="gramEnd"/>
      <w:r w:rsidRPr="00473336">
        <w:rPr>
          <w:sz w:val="26"/>
          <w:szCs w:val="26"/>
        </w:rPr>
        <w:t xml:space="preserve"> di aver compreso l’importanza del rispetto dell’impegno e dell’assunzione di responsabilità;</w:t>
      </w:r>
    </w:p>
    <w:p w:rsidR="00520020" w:rsidRPr="00473336" w:rsidRDefault="00520020">
      <w:pPr>
        <w:pStyle w:val="Rientrocorpodeltesto"/>
        <w:numPr>
          <w:ilvl w:val="0"/>
          <w:numId w:val="2"/>
        </w:numPr>
        <w:spacing w:line="360" w:lineRule="auto"/>
        <w:jc w:val="both"/>
        <w:rPr>
          <w:sz w:val="26"/>
        </w:rPr>
      </w:pPr>
      <w:proofErr w:type="gramStart"/>
      <w:r w:rsidRPr="00473336">
        <w:rPr>
          <w:sz w:val="26"/>
        </w:rPr>
        <w:t>manifestazioni</w:t>
      </w:r>
      <w:proofErr w:type="gramEnd"/>
      <w:r w:rsidRPr="00473336">
        <w:rPr>
          <w:sz w:val="26"/>
        </w:rPr>
        <w:t xml:space="preserve"> positive di atteggiamenti di collaborazione e reciproca solidarietà, sia in senso generale che da quanto emerso dalle attività di gruppo svolte </w:t>
      </w:r>
      <w:r w:rsidR="00131E60">
        <w:rPr>
          <w:sz w:val="26"/>
        </w:rPr>
        <w:t>nel corso dell’anno scolastico.</w:t>
      </w:r>
    </w:p>
    <w:p w:rsidR="0059388C" w:rsidRPr="00131E60" w:rsidRDefault="0059388C" w:rsidP="00131E60">
      <w:pPr>
        <w:pStyle w:val="Rientrocorpodeltesto"/>
        <w:ind w:left="0"/>
        <w:jc w:val="both"/>
        <w:rPr>
          <w:b/>
          <w:color w:val="993366"/>
          <w:sz w:val="26"/>
        </w:rPr>
      </w:pPr>
    </w:p>
    <w:p w:rsidR="00520020" w:rsidRPr="007D272D" w:rsidRDefault="00520020">
      <w:pPr>
        <w:pStyle w:val="Rientrocorpodeltesto"/>
        <w:spacing w:line="360" w:lineRule="auto"/>
        <w:ind w:left="0"/>
        <w:jc w:val="both"/>
        <w:rPr>
          <w:b/>
          <w:sz w:val="26"/>
        </w:rPr>
      </w:pPr>
      <w:r w:rsidRPr="007D272D">
        <w:rPr>
          <w:b/>
          <w:sz w:val="26"/>
        </w:rPr>
        <w:t>Obiettivi didattici raggiunti dagli studenti in termini di con</w:t>
      </w:r>
      <w:r w:rsidR="00FE1BF4">
        <w:rPr>
          <w:b/>
          <w:sz w:val="26"/>
        </w:rPr>
        <w:t>oscenze, competenze e</w:t>
      </w:r>
      <w:r w:rsidRPr="007D272D">
        <w:rPr>
          <w:b/>
          <w:sz w:val="26"/>
        </w:rPr>
        <w:t xml:space="preserve"> capacità</w:t>
      </w:r>
    </w:p>
    <w:p w:rsidR="00520020" w:rsidRPr="002041EB" w:rsidRDefault="00520020">
      <w:pPr>
        <w:numPr>
          <w:ilvl w:val="0"/>
          <w:numId w:val="1"/>
        </w:numPr>
        <w:spacing w:line="360" w:lineRule="auto"/>
        <w:jc w:val="both"/>
        <w:rPr>
          <w:i/>
          <w:sz w:val="26"/>
        </w:rPr>
      </w:pPr>
      <w:r w:rsidRPr="0059388C">
        <w:rPr>
          <w:sz w:val="26"/>
        </w:rPr>
        <w:t xml:space="preserve">Pur rilevando che i livelli di partenza degli alunni sono alquanto differenti, sia per quanto riguarda le capacità generali di apprendimento (metodo di studio, capacità di sintesi, di analisi, di valutazione critica) che per il possesso dei prerequisiti specifici indicati nelle programmazioni disciplinari, il livello medio di prestazione raggiunto può ritenersi globalmente sufficiente, </w:t>
      </w:r>
      <w:r w:rsidR="00CB5D06" w:rsidRPr="0059388C">
        <w:rPr>
          <w:sz w:val="26"/>
        </w:rPr>
        <w:t>anche se non vanno dimenticati</w:t>
      </w:r>
      <w:r w:rsidRPr="0059388C">
        <w:rPr>
          <w:sz w:val="26"/>
        </w:rPr>
        <w:t xml:space="preserve"> alcun</w:t>
      </w:r>
      <w:r w:rsidR="00CB5D06" w:rsidRPr="0059388C">
        <w:rPr>
          <w:sz w:val="26"/>
        </w:rPr>
        <w:t>e situazioni meno positive.</w:t>
      </w:r>
    </w:p>
    <w:p w:rsidR="0073414C" w:rsidRDefault="0073414C" w:rsidP="00394BC5">
      <w:pPr>
        <w:jc w:val="both"/>
        <w:rPr>
          <w:b/>
          <w:sz w:val="26"/>
          <w:szCs w:val="26"/>
        </w:rPr>
      </w:pPr>
    </w:p>
    <w:p w:rsidR="0073414C" w:rsidRDefault="00520020">
      <w:pPr>
        <w:spacing w:line="360" w:lineRule="auto"/>
        <w:jc w:val="both"/>
        <w:rPr>
          <w:b/>
          <w:sz w:val="26"/>
          <w:szCs w:val="26"/>
        </w:rPr>
      </w:pPr>
      <w:r w:rsidRPr="007D272D">
        <w:rPr>
          <w:b/>
          <w:sz w:val="26"/>
          <w:szCs w:val="26"/>
        </w:rPr>
        <w:t xml:space="preserve">Attività extracurricolari e collaterali </w:t>
      </w:r>
    </w:p>
    <w:p w:rsidR="00520020" w:rsidRPr="007D272D" w:rsidRDefault="009B3741">
      <w:pPr>
        <w:spacing w:line="360" w:lineRule="auto"/>
        <w:jc w:val="both"/>
        <w:rPr>
          <w:b/>
          <w:sz w:val="26"/>
          <w:szCs w:val="26"/>
        </w:rPr>
      </w:pPr>
      <w:r w:rsidRPr="007D272D">
        <w:rPr>
          <w:sz w:val="26"/>
          <w:szCs w:val="26"/>
        </w:rPr>
        <w:t>Gli</w:t>
      </w:r>
      <w:r w:rsidR="00520020" w:rsidRPr="007D272D">
        <w:rPr>
          <w:sz w:val="26"/>
          <w:szCs w:val="26"/>
        </w:rPr>
        <w:t xml:space="preserve"> alunni</w:t>
      </w:r>
      <w:r w:rsidRPr="007D272D">
        <w:rPr>
          <w:sz w:val="26"/>
          <w:szCs w:val="26"/>
        </w:rPr>
        <w:t>, per gruppi o complessivamente,</w:t>
      </w:r>
      <w:r w:rsidR="00520020" w:rsidRPr="007D272D">
        <w:rPr>
          <w:sz w:val="26"/>
          <w:szCs w:val="26"/>
        </w:rPr>
        <w:t xml:space="preserve"> hanno partecipato a diverse attività didattiche extra-curricolari promosse dall’Istituto quali:</w:t>
      </w:r>
    </w:p>
    <w:p w:rsidR="00520020" w:rsidRPr="007D272D" w:rsidRDefault="00520020">
      <w:pPr>
        <w:numPr>
          <w:ilvl w:val="0"/>
          <w:numId w:val="1"/>
        </w:numPr>
        <w:spacing w:line="360" w:lineRule="auto"/>
        <w:rPr>
          <w:b/>
          <w:i/>
          <w:sz w:val="26"/>
          <w:szCs w:val="26"/>
        </w:rPr>
      </w:pPr>
      <w:r w:rsidRPr="007D272D">
        <w:rPr>
          <w:sz w:val="26"/>
          <w:szCs w:val="26"/>
        </w:rPr>
        <w:t>Orientamento Universitario;</w:t>
      </w:r>
    </w:p>
    <w:p w:rsidR="008A7FF3" w:rsidRPr="007D272D" w:rsidRDefault="008A7FF3">
      <w:pPr>
        <w:numPr>
          <w:ilvl w:val="0"/>
          <w:numId w:val="1"/>
        </w:numPr>
        <w:spacing w:line="360" w:lineRule="auto"/>
        <w:rPr>
          <w:b/>
          <w:i/>
          <w:sz w:val="26"/>
          <w:szCs w:val="26"/>
        </w:rPr>
      </w:pPr>
      <w:r w:rsidRPr="007D272D">
        <w:rPr>
          <w:sz w:val="26"/>
          <w:szCs w:val="26"/>
        </w:rPr>
        <w:t>Partecipazione alle giornate</w:t>
      </w:r>
      <w:r w:rsidR="006574FC" w:rsidRPr="007D272D">
        <w:rPr>
          <w:sz w:val="26"/>
          <w:szCs w:val="26"/>
        </w:rPr>
        <w:t xml:space="preserve"> sull’orientamento organizzata dall’Università di Sassari;</w:t>
      </w:r>
    </w:p>
    <w:p w:rsidR="00520020" w:rsidRPr="002D3CFF" w:rsidRDefault="009B3741" w:rsidP="00195046">
      <w:pPr>
        <w:numPr>
          <w:ilvl w:val="0"/>
          <w:numId w:val="1"/>
        </w:numPr>
        <w:spacing w:line="360" w:lineRule="auto"/>
        <w:jc w:val="both"/>
        <w:rPr>
          <w:sz w:val="26"/>
          <w:szCs w:val="26"/>
        </w:rPr>
      </w:pPr>
      <w:r w:rsidRPr="007D272D">
        <w:rPr>
          <w:sz w:val="26"/>
          <w:szCs w:val="26"/>
        </w:rPr>
        <w:t xml:space="preserve">Partecipazione a giornate su temi collegati </w:t>
      </w:r>
      <w:r w:rsidR="00F9236A" w:rsidRPr="007D272D">
        <w:rPr>
          <w:sz w:val="26"/>
          <w:szCs w:val="26"/>
        </w:rPr>
        <w:t xml:space="preserve">di interesse generale o collegate </w:t>
      </w:r>
      <w:r w:rsidRPr="007D272D">
        <w:rPr>
          <w:sz w:val="26"/>
          <w:szCs w:val="26"/>
        </w:rPr>
        <w:t xml:space="preserve">con l’attività del Geometra </w:t>
      </w:r>
    </w:p>
    <w:p w:rsidR="002041EB" w:rsidRPr="0059388C" w:rsidRDefault="002041EB" w:rsidP="00195046">
      <w:pPr>
        <w:spacing w:line="360" w:lineRule="auto"/>
        <w:rPr>
          <w:sz w:val="26"/>
        </w:rPr>
      </w:pPr>
    </w:p>
    <w:p w:rsidR="002041EB" w:rsidRDefault="00520020" w:rsidP="00195046">
      <w:pPr>
        <w:pStyle w:val="Titolo2"/>
        <w:spacing w:line="360" w:lineRule="auto"/>
        <w:jc w:val="left"/>
        <w:rPr>
          <w:b/>
          <w:sz w:val="26"/>
          <w:szCs w:val="26"/>
        </w:rPr>
      </w:pPr>
      <w:bookmarkStart w:id="7" w:name="_Toc482962267"/>
      <w:bookmarkStart w:id="8" w:name="_Toc482962834"/>
      <w:bookmarkStart w:id="9" w:name="_Toc166470273"/>
      <w:r w:rsidRPr="007D272D">
        <w:rPr>
          <w:b/>
          <w:sz w:val="26"/>
          <w:szCs w:val="26"/>
        </w:rPr>
        <w:t>INIZIATIVE IN PREPARAZIONE ALLE PROVE SCRITTE</w:t>
      </w:r>
      <w:bookmarkEnd w:id="7"/>
      <w:bookmarkEnd w:id="8"/>
      <w:bookmarkEnd w:id="9"/>
    </w:p>
    <w:p w:rsidR="002041EB" w:rsidRPr="002041EB" w:rsidRDefault="002041EB" w:rsidP="00195046">
      <w:pPr>
        <w:spacing w:line="360" w:lineRule="auto"/>
      </w:pPr>
    </w:p>
    <w:p w:rsidR="00453FEB" w:rsidRPr="007D25CE" w:rsidRDefault="00520020" w:rsidP="000A66C2">
      <w:pPr>
        <w:spacing w:line="360" w:lineRule="auto"/>
        <w:jc w:val="both"/>
        <w:rPr>
          <w:sz w:val="26"/>
          <w:szCs w:val="26"/>
        </w:rPr>
      </w:pPr>
      <w:r w:rsidRPr="007D25CE">
        <w:rPr>
          <w:sz w:val="26"/>
          <w:szCs w:val="26"/>
        </w:rPr>
        <w:t>Gli studenti si sono eserci</w:t>
      </w:r>
      <w:r w:rsidR="00D441F3" w:rsidRPr="007D25CE">
        <w:rPr>
          <w:sz w:val="26"/>
          <w:szCs w:val="26"/>
        </w:rPr>
        <w:t>tati sulle tip</w:t>
      </w:r>
      <w:r w:rsidR="00453FEB" w:rsidRPr="007D25CE">
        <w:rPr>
          <w:sz w:val="26"/>
          <w:szCs w:val="26"/>
        </w:rPr>
        <w:t>ologie delle prove d’esam</w:t>
      </w:r>
      <w:r w:rsidR="007456A4" w:rsidRPr="007D25CE">
        <w:rPr>
          <w:sz w:val="26"/>
          <w:szCs w:val="26"/>
        </w:rPr>
        <w:t>e</w:t>
      </w:r>
      <w:r w:rsidR="00453FEB" w:rsidRPr="007D25CE">
        <w:rPr>
          <w:sz w:val="26"/>
          <w:szCs w:val="26"/>
        </w:rPr>
        <w:t>. Le sim</w:t>
      </w:r>
      <w:r w:rsidR="007456A4" w:rsidRPr="007D25CE">
        <w:rPr>
          <w:sz w:val="26"/>
          <w:szCs w:val="26"/>
        </w:rPr>
        <w:t>u</w:t>
      </w:r>
      <w:r w:rsidR="00453FEB" w:rsidRPr="007D25CE">
        <w:rPr>
          <w:sz w:val="26"/>
          <w:szCs w:val="26"/>
        </w:rPr>
        <w:t>lazioni delle stesse sono state effettuate nelle seguenti date:</w:t>
      </w:r>
    </w:p>
    <w:p w:rsidR="00520020" w:rsidRPr="007D25CE" w:rsidRDefault="00453FEB" w:rsidP="000A66C2">
      <w:pPr>
        <w:spacing w:line="360" w:lineRule="auto"/>
        <w:jc w:val="both"/>
        <w:rPr>
          <w:sz w:val="26"/>
          <w:szCs w:val="26"/>
        </w:rPr>
      </w:pPr>
      <w:r w:rsidRPr="007D25CE">
        <w:rPr>
          <w:sz w:val="26"/>
          <w:szCs w:val="26"/>
        </w:rPr>
        <w:t>Sim</w:t>
      </w:r>
      <w:r w:rsidR="00EF70AA">
        <w:rPr>
          <w:sz w:val="26"/>
          <w:szCs w:val="26"/>
        </w:rPr>
        <w:t>u</w:t>
      </w:r>
      <w:r w:rsidRPr="007D25CE">
        <w:rPr>
          <w:sz w:val="26"/>
          <w:szCs w:val="26"/>
        </w:rPr>
        <w:t xml:space="preserve">lazione I^ Prova il </w:t>
      </w:r>
      <w:r w:rsidR="007D25CE" w:rsidRPr="007D25CE">
        <w:rPr>
          <w:sz w:val="26"/>
          <w:szCs w:val="26"/>
        </w:rPr>
        <w:t>31/03/2015</w:t>
      </w:r>
      <w:r w:rsidRPr="007D25CE">
        <w:rPr>
          <w:sz w:val="26"/>
          <w:szCs w:val="26"/>
        </w:rPr>
        <w:t>.</w:t>
      </w:r>
    </w:p>
    <w:p w:rsidR="00520020" w:rsidRPr="007D25CE" w:rsidRDefault="00453FEB" w:rsidP="000A66C2">
      <w:pPr>
        <w:spacing w:line="360" w:lineRule="auto"/>
        <w:jc w:val="both"/>
        <w:rPr>
          <w:sz w:val="26"/>
          <w:szCs w:val="26"/>
        </w:rPr>
      </w:pPr>
      <w:r w:rsidRPr="007D25CE">
        <w:rPr>
          <w:sz w:val="26"/>
          <w:szCs w:val="26"/>
        </w:rPr>
        <w:t>Simulazione II^ Prova il</w:t>
      </w:r>
      <w:r w:rsidR="007D25CE" w:rsidRPr="007D25CE">
        <w:rPr>
          <w:sz w:val="26"/>
          <w:szCs w:val="26"/>
        </w:rPr>
        <w:t xml:space="preserve"> 09/04/2015.</w:t>
      </w:r>
    </w:p>
    <w:p w:rsidR="00520020" w:rsidRPr="007D25CE" w:rsidRDefault="00520020" w:rsidP="000A66C2">
      <w:pPr>
        <w:spacing w:line="360" w:lineRule="auto"/>
        <w:jc w:val="both"/>
        <w:rPr>
          <w:sz w:val="26"/>
          <w:szCs w:val="26"/>
        </w:rPr>
      </w:pPr>
      <w:r w:rsidRPr="007D25CE">
        <w:rPr>
          <w:sz w:val="26"/>
          <w:szCs w:val="26"/>
        </w:rPr>
        <w:t>Si</w:t>
      </w:r>
      <w:r w:rsidR="00F9236A" w:rsidRPr="007D25CE">
        <w:rPr>
          <w:sz w:val="26"/>
          <w:szCs w:val="26"/>
        </w:rPr>
        <w:t xml:space="preserve">mulazione </w:t>
      </w:r>
      <w:r w:rsidR="00596D0A" w:rsidRPr="007D25CE">
        <w:rPr>
          <w:sz w:val="26"/>
          <w:szCs w:val="26"/>
        </w:rPr>
        <w:t>III^ P</w:t>
      </w:r>
      <w:r w:rsidR="00F9236A" w:rsidRPr="007D25CE">
        <w:rPr>
          <w:sz w:val="26"/>
          <w:szCs w:val="26"/>
        </w:rPr>
        <w:t>rova</w:t>
      </w:r>
      <w:r w:rsidR="008F0E73" w:rsidRPr="007D25CE">
        <w:rPr>
          <w:sz w:val="26"/>
          <w:szCs w:val="26"/>
        </w:rPr>
        <w:t xml:space="preserve"> effettuata </w:t>
      </w:r>
      <w:r w:rsidR="00453FEB" w:rsidRPr="007D25CE">
        <w:rPr>
          <w:sz w:val="26"/>
          <w:szCs w:val="26"/>
        </w:rPr>
        <w:t xml:space="preserve">il 16/04/2015 e </w:t>
      </w:r>
      <w:r w:rsidR="00176B00" w:rsidRPr="007D25CE">
        <w:rPr>
          <w:sz w:val="26"/>
          <w:szCs w:val="26"/>
        </w:rPr>
        <w:t>0</w:t>
      </w:r>
      <w:r w:rsidR="00453FEB" w:rsidRPr="007D25CE">
        <w:rPr>
          <w:sz w:val="26"/>
          <w:szCs w:val="26"/>
        </w:rPr>
        <w:t xml:space="preserve">7/05/2015 </w:t>
      </w:r>
      <w:bookmarkStart w:id="10" w:name="_Toc482962262"/>
      <w:r w:rsidR="00DD1C0C" w:rsidRPr="007D25CE">
        <w:rPr>
          <w:sz w:val="26"/>
          <w:szCs w:val="26"/>
        </w:rPr>
        <w:t>coinvolgendo cinque</w:t>
      </w:r>
      <w:r w:rsidR="00C81646">
        <w:rPr>
          <w:sz w:val="26"/>
          <w:szCs w:val="26"/>
        </w:rPr>
        <w:t xml:space="preserve"> </w:t>
      </w:r>
      <w:r w:rsidRPr="007D25CE">
        <w:rPr>
          <w:sz w:val="26"/>
          <w:szCs w:val="26"/>
        </w:rPr>
        <w:t xml:space="preserve">discipline e somministrando </w:t>
      </w:r>
      <w:r w:rsidR="00F9236A" w:rsidRPr="007D25CE">
        <w:rPr>
          <w:sz w:val="26"/>
          <w:szCs w:val="26"/>
        </w:rPr>
        <w:t xml:space="preserve">la </w:t>
      </w:r>
      <w:r w:rsidRPr="007D25CE">
        <w:rPr>
          <w:sz w:val="26"/>
          <w:szCs w:val="26"/>
        </w:rPr>
        <w:t>prova appartenente alla tipolog</w:t>
      </w:r>
      <w:r w:rsidR="00A938B9" w:rsidRPr="007D25CE">
        <w:rPr>
          <w:sz w:val="26"/>
          <w:szCs w:val="26"/>
        </w:rPr>
        <w:t xml:space="preserve">ia </w:t>
      </w:r>
      <w:r w:rsidR="00596D0A" w:rsidRPr="007D25CE">
        <w:rPr>
          <w:sz w:val="26"/>
          <w:szCs w:val="26"/>
        </w:rPr>
        <w:t>mista</w:t>
      </w:r>
      <w:r w:rsidR="00D441F3" w:rsidRPr="007D25CE">
        <w:rPr>
          <w:sz w:val="26"/>
          <w:szCs w:val="26"/>
        </w:rPr>
        <w:t xml:space="preserve"> (</w:t>
      </w:r>
      <w:r w:rsidR="00596D0A" w:rsidRPr="007D25CE">
        <w:rPr>
          <w:sz w:val="26"/>
          <w:szCs w:val="26"/>
        </w:rPr>
        <w:t>B+C</w:t>
      </w:r>
      <w:r w:rsidRPr="007D25CE">
        <w:rPr>
          <w:sz w:val="26"/>
          <w:szCs w:val="26"/>
        </w:rPr>
        <w:t>) sulla base delle prove generalmente effettuate ne</w:t>
      </w:r>
      <w:r w:rsidR="00DD1C0C" w:rsidRPr="007D25CE">
        <w:rPr>
          <w:sz w:val="26"/>
          <w:szCs w:val="26"/>
        </w:rPr>
        <w:t>l corso dell’anno nelle diverse</w:t>
      </w:r>
      <w:r w:rsidR="00C81646">
        <w:rPr>
          <w:sz w:val="26"/>
          <w:szCs w:val="26"/>
        </w:rPr>
        <w:t xml:space="preserve"> </w:t>
      </w:r>
      <w:r w:rsidRPr="007D25CE">
        <w:rPr>
          <w:sz w:val="26"/>
          <w:szCs w:val="26"/>
        </w:rPr>
        <w:t>discipline.</w:t>
      </w:r>
    </w:p>
    <w:p w:rsidR="00C65B01" w:rsidRPr="0059388C" w:rsidRDefault="00C65B01" w:rsidP="00195046">
      <w:pPr>
        <w:pStyle w:val="Titolo2"/>
        <w:spacing w:line="360" w:lineRule="auto"/>
      </w:pPr>
      <w:bookmarkStart w:id="11" w:name="_Toc482962256"/>
      <w:bookmarkStart w:id="12" w:name="_Toc482962829"/>
      <w:bookmarkStart w:id="13" w:name="_Toc166470267"/>
      <w:bookmarkEnd w:id="10"/>
    </w:p>
    <w:p w:rsidR="00195046" w:rsidRDefault="00520020" w:rsidP="00195046">
      <w:pPr>
        <w:pStyle w:val="Titolo2"/>
        <w:spacing w:line="360" w:lineRule="auto"/>
        <w:jc w:val="left"/>
        <w:rPr>
          <w:b/>
          <w:sz w:val="26"/>
          <w:szCs w:val="26"/>
        </w:rPr>
      </w:pPr>
      <w:r w:rsidRPr="006122DF">
        <w:rPr>
          <w:b/>
          <w:sz w:val="26"/>
          <w:szCs w:val="26"/>
        </w:rPr>
        <w:t>PERCORSO FORMATIVO E ORGANIZZAZIONE DELLA DIDATTICA</w:t>
      </w:r>
      <w:bookmarkEnd w:id="11"/>
      <w:bookmarkEnd w:id="12"/>
      <w:bookmarkEnd w:id="13"/>
    </w:p>
    <w:p w:rsidR="00520020" w:rsidRPr="006122DF" w:rsidRDefault="00A02D1B" w:rsidP="00195046">
      <w:pPr>
        <w:pStyle w:val="Titolo2"/>
        <w:spacing w:line="360" w:lineRule="auto"/>
        <w:jc w:val="left"/>
        <w:rPr>
          <w:b/>
          <w:sz w:val="26"/>
          <w:szCs w:val="26"/>
        </w:rPr>
      </w:pPr>
      <w:r w:rsidRPr="006122DF">
        <w:rPr>
          <w:b/>
          <w:sz w:val="26"/>
          <w:szCs w:val="26"/>
        </w:rPr>
        <w:fldChar w:fldCharType="begin"/>
      </w:r>
      <w:r w:rsidR="00520020" w:rsidRPr="006122DF">
        <w:rPr>
          <w:b/>
          <w:sz w:val="26"/>
          <w:szCs w:val="26"/>
        </w:rPr>
        <w:instrText xml:space="preserve"> XE "PERCORSO FORMATIVO E ORGANIZZAZIONE DELLA DIDATTICA" </w:instrText>
      </w:r>
      <w:r w:rsidRPr="006122DF">
        <w:rPr>
          <w:b/>
          <w:sz w:val="26"/>
          <w:szCs w:val="26"/>
        </w:rPr>
        <w:fldChar w:fldCharType="end"/>
      </w:r>
    </w:p>
    <w:p w:rsidR="00520020" w:rsidRPr="00DD1C0C" w:rsidRDefault="00520020" w:rsidP="000A66C2">
      <w:pPr>
        <w:spacing w:line="360" w:lineRule="auto"/>
        <w:jc w:val="both"/>
        <w:rPr>
          <w:sz w:val="26"/>
          <w:szCs w:val="26"/>
        </w:rPr>
      </w:pPr>
      <w:r w:rsidRPr="00DD1C0C">
        <w:rPr>
          <w:sz w:val="26"/>
          <w:szCs w:val="26"/>
        </w:rPr>
        <w:t>Le attività formative sono state costituite, in ogni disciplina, prevalenteme</w:t>
      </w:r>
      <w:r w:rsidR="00F8429B" w:rsidRPr="00DD1C0C">
        <w:rPr>
          <w:sz w:val="26"/>
          <w:szCs w:val="26"/>
        </w:rPr>
        <w:t>nte da lezioni frontali</w:t>
      </w:r>
      <w:r w:rsidR="00F61015">
        <w:rPr>
          <w:sz w:val="26"/>
          <w:szCs w:val="26"/>
        </w:rPr>
        <w:t>.</w:t>
      </w:r>
    </w:p>
    <w:p w:rsidR="00520020" w:rsidRPr="00DD1C0C" w:rsidRDefault="00520020" w:rsidP="000A66C2">
      <w:pPr>
        <w:spacing w:line="360" w:lineRule="auto"/>
        <w:jc w:val="both"/>
        <w:rPr>
          <w:sz w:val="26"/>
          <w:szCs w:val="26"/>
        </w:rPr>
      </w:pPr>
      <w:r w:rsidRPr="00DD1C0C">
        <w:rPr>
          <w:sz w:val="26"/>
          <w:szCs w:val="26"/>
        </w:rPr>
        <w:t xml:space="preserve">Ciascun docente ha lavorato soprattutto nell’ambito della propria disciplina ma curando in modo particolare quei contenuti di collegamento tra le diverse discipline professionali quali </w:t>
      </w:r>
      <w:r w:rsidR="00596D0A">
        <w:rPr>
          <w:sz w:val="26"/>
          <w:szCs w:val="26"/>
        </w:rPr>
        <w:t>E</w:t>
      </w:r>
      <w:r w:rsidRPr="00DD1C0C">
        <w:rPr>
          <w:sz w:val="26"/>
          <w:szCs w:val="26"/>
        </w:rPr>
        <w:t xml:space="preserve">stimo, </w:t>
      </w:r>
      <w:r w:rsidR="00596D0A">
        <w:rPr>
          <w:sz w:val="26"/>
          <w:szCs w:val="26"/>
        </w:rPr>
        <w:t xml:space="preserve">P.C.I. </w:t>
      </w:r>
      <w:r w:rsidRPr="00DD1C0C">
        <w:rPr>
          <w:sz w:val="26"/>
          <w:szCs w:val="26"/>
        </w:rPr>
        <w:t xml:space="preserve">e </w:t>
      </w:r>
      <w:r w:rsidR="00596D0A">
        <w:rPr>
          <w:sz w:val="26"/>
          <w:szCs w:val="26"/>
        </w:rPr>
        <w:t>T</w:t>
      </w:r>
      <w:r w:rsidRPr="00DD1C0C">
        <w:rPr>
          <w:sz w:val="26"/>
          <w:szCs w:val="26"/>
        </w:rPr>
        <w:t>opografia</w:t>
      </w:r>
      <w:r w:rsidR="00F61015">
        <w:rPr>
          <w:sz w:val="26"/>
          <w:szCs w:val="26"/>
        </w:rPr>
        <w:t>.</w:t>
      </w:r>
    </w:p>
    <w:p w:rsidR="00FE1BF4" w:rsidRDefault="00716214" w:rsidP="00195046">
      <w:pPr>
        <w:spacing w:line="360" w:lineRule="auto"/>
        <w:jc w:val="both"/>
        <w:rPr>
          <w:sz w:val="26"/>
          <w:szCs w:val="26"/>
        </w:rPr>
      </w:pPr>
      <w:r w:rsidRPr="00DD1C0C">
        <w:rPr>
          <w:sz w:val="26"/>
          <w:szCs w:val="26"/>
        </w:rPr>
        <w:t>Nel corso del 4° e 5° anno</w:t>
      </w:r>
      <w:r w:rsidR="00520020" w:rsidRPr="00DD1C0C">
        <w:rPr>
          <w:sz w:val="26"/>
          <w:szCs w:val="26"/>
        </w:rPr>
        <w:t xml:space="preserve"> si sono effettuate delle esercitazioni pratiche</w:t>
      </w:r>
      <w:r w:rsidR="00F9236A" w:rsidRPr="00DD1C0C">
        <w:rPr>
          <w:sz w:val="26"/>
          <w:szCs w:val="26"/>
        </w:rPr>
        <w:t xml:space="preserve"> in diverse discipline ad esempio risolvendo temi di maturità</w:t>
      </w:r>
      <w:r w:rsidR="000C1567" w:rsidRPr="00DD1C0C">
        <w:rPr>
          <w:sz w:val="26"/>
          <w:szCs w:val="26"/>
        </w:rPr>
        <w:t xml:space="preserve">. </w:t>
      </w:r>
    </w:p>
    <w:p w:rsidR="00F61015" w:rsidRDefault="00F61015" w:rsidP="00195046">
      <w:pPr>
        <w:spacing w:line="360" w:lineRule="auto"/>
        <w:jc w:val="both"/>
        <w:rPr>
          <w:sz w:val="26"/>
          <w:szCs w:val="26"/>
        </w:rPr>
      </w:pPr>
    </w:p>
    <w:p w:rsidR="00520020" w:rsidRDefault="00520020" w:rsidP="00195046">
      <w:pPr>
        <w:pStyle w:val="Titolo2"/>
        <w:spacing w:line="360" w:lineRule="auto"/>
        <w:jc w:val="left"/>
        <w:rPr>
          <w:b/>
          <w:sz w:val="26"/>
          <w:szCs w:val="26"/>
        </w:rPr>
      </w:pPr>
      <w:bookmarkStart w:id="14" w:name="_Toc166470268"/>
      <w:bookmarkStart w:id="15" w:name="_Toc482962260"/>
      <w:bookmarkStart w:id="16" w:name="_Toc482962830"/>
      <w:r w:rsidRPr="007D272D">
        <w:rPr>
          <w:b/>
          <w:sz w:val="26"/>
          <w:szCs w:val="26"/>
        </w:rPr>
        <w:t>AREA DI PROGETTO</w:t>
      </w:r>
    </w:p>
    <w:p w:rsidR="006122DF" w:rsidRPr="006122DF" w:rsidRDefault="006122DF" w:rsidP="00195046">
      <w:pPr>
        <w:spacing w:line="360" w:lineRule="auto"/>
      </w:pPr>
    </w:p>
    <w:bookmarkEnd w:id="14"/>
    <w:p w:rsidR="00520020" w:rsidRDefault="00520020" w:rsidP="008F4C5F">
      <w:pPr>
        <w:pStyle w:val="Corpodeltesto1"/>
        <w:spacing w:line="360" w:lineRule="auto"/>
        <w:rPr>
          <w:sz w:val="26"/>
          <w:szCs w:val="26"/>
        </w:rPr>
      </w:pPr>
      <w:r w:rsidRPr="007D272D">
        <w:rPr>
          <w:sz w:val="26"/>
          <w:szCs w:val="26"/>
        </w:rPr>
        <w:t>Non è stata sviluppata una specifica area di progetto.</w:t>
      </w:r>
      <w:bookmarkStart w:id="17" w:name="_Toc166470269"/>
    </w:p>
    <w:p w:rsidR="008F4C5F" w:rsidRPr="007D272D" w:rsidRDefault="008F4C5F" w:rsidP="008F4C5F">
      <w:pPr>
        <w:pStyle w:val="Corpodeltesto1"/>
        <w:spacing w:line="360" w:lineRule="auto"/>
        <w:rPr>
          <w:sz w:val="26"/>
          <w:szCs w:val="26"/>
        </w:rPr>
      </w:pPr>
    </w:p>
    <w:p w:rsidR="00520020" w:rsidRPr="006122DF" w:rsidRDefault="00520020" w:rsidP="00195046">
      <w:pPr>
        <w:spacing w:line="360" w:lineRule="auto"/>
        <w:jc w:val="both"/>
        <w:rPr>
          <w:b/>
          <w:sz w:val="26"/>
          <w:szCs w:val="26"/>
        </w:rPr>
      </w:pPr>
      <w:bookmarkStart w:id="18" w:name="_Toc482962261"/>
      <w:bookmarkEnd w:id="15"/>
      <w:bookmarkEnd w:id="16"/>
      <w:bookmarkEnd w:id="17"/>
      <w:r w:rsidRPr="006122DF">
        <w:rPr>
          <w:b/>
          <w:sz w:val="26"/>
          <w:szCs w:val="26"/>
        </w:rPr>
        <w:t>Tipologia lavoro collegiale</w:t>
      </w:r>
      <w:bookmarkEnd w:id="18"/>
    </w:p>
    <w:p w:rsidR="00520020" w:rsidRPr="007D272D" w:rsidRDefault="00520020" w:rsidP="00195046">
      <w:pPr>
        <w:spacing w:line="360" w:lineRule="auto"/>
        <w:jc w:val="both"/>
        <w:rPr>
          <w:sz w:val="26"/>
          <w:szCs w:val="26"/>
        </w:rPr>
      </w:pPr>
      <w:r w:rsidRPr="007D272D">
        <w:rPr>
          <w:sz w:val="26"/>
          <w:szCs w:val="26"/>
        </w:rPr>
        <w:t>Il lavo</w:t>
      </w:r>
      <w:r w:rsidR="006574FC" w:rsidRPr="007D272D">
        <w:rPr>
          <w:sz w:val="26"/>
          <w:szCs w:val="26"/>
        </w:rPr>
        <w:t>ro collegiale</w:t>
      </w:r>
      <w:r w:rsidRPr="007D272D">
        <w:rPr>
          <w:sz w:val="26"/>
          <w:szCs w:val="26"/>
        </w:rPr>
        <w:t xml:space="preserve"> a livello del Consiglio di Classe</w:t>
      </w:r>
      <w:r w:rsidR="00716214" w:rsidRPr="007D272D">
        <w:rPr>
          <w:sz w:val="26"/>
          <w:szCs w:val="26"/>
        </w:rPr>
        <w:t xml:space="preserve"> è stato sviluppato</w:t>
      </w:r>
      <w:r w:rsidRPr="007D272D">
        <w:rPr>
          <w:sz w:val="26"/>
          <w:szCs w:val="26"/>
        </w:rPr>
        <w:t xml:space="preserve"> per i seguenti punti:</w:t>
      </w:r>
    </w:p>
    <w:p w:rsidR="00520020" w:rsidRPr="007D272D" w:rsidRDefault="00520020" w:rsidP="00195046">
      <w:pPr>
        <w:spacing w:line="360" w:lineRule="auto"/>
        <w:jc w:val="both"/>
        <w:rPr>
          <w:sz w:val="26"/>
          <w:szCs w:val="26"/>
        </w:rPr>
      </w:pPr>
      <w:r w:rsidRPr="007D272D">
        <w:rPr>
          <w:sz w:val="26"/>
          <w:szCs w:val="26"/>
        </w:rPr>
        <w:t xml:space="preserve">- formulazione della programmazione; </w:t>
      </w:r>
    </w:p>
    <w:p w:rsidR="00520020" w:rsidRPr="007D272D" w:rsidRDefault="00520020" w:rsidP="00195046">
      <w:pPr>
        <w:spacing w:line="360" w:lineRule="auto"/>
        <w:jc w:val="both"/>
        <w:rPr>
          <w:sz w:val="26"/>
          <w:szCs w:val="26"/>
        </w:rPr>
      </w:pPr>
      <w:r w:rsidRPr="007D272D">
        <w:rPr>
          <w:sz w:val="26"/>
          <w:szCs w:val="26"/>
        </w:rPr>
        <w:t>- definizione parametri di valutazione, concordando livelli descrittori ed indicatori di voto;</w:t>
      </w:r>
    </w:p>
    <w:p w:rsidR="00520020" w:rsidRDefault="00520020" w:rsidP="00195046">
      <w:pPr>
        <w:spacing w:line="360" w:lineRule="auto"/>
        <w:jc w:val="both"/>
        <w:rPr>
          <w:sz w:val="26"/>
          <w:szCs w:val="26"/>
        </w:rPr>
      </w:pPr>
      <w:r w:rsidRPr="007D272D">
        <w:rPr>
          <w:sz w:val="26"/>
          <w:szCs w:val="26"/>
        </w:rPr>
        <w:t>- verifica</w:t>
      </w:r>
      <w:r w:rsidR="00716214" w:rsidRPr="007D272D">
        <w:rPr>
          <w:sz w:val="26"/>
          <w:szCs w:val="26"/>
        </w:rPr>
        <w:t xml:space="preserve"> periodica dell’</w:t>
      </w:r>
      <w:r w:rsidRPr="007D272D">
        <w:rPr>
          <w:sz w:val="26"/>
          <w:szCs w:val="26"/>
        </w:rPr>
        <w:t>attività didattica.</w:t>
      </w:r>
    </w:p>
    <w:p w:rsidR="0005501E" w:rsidRDefault="0005501E" w:rsidP="00195046">
      <w:pPr>
        <w:pStyle w:val="comma2"/>
        <w:spacing w:line="360" w:lineRule="auto"/>
      </w:pPr>
    </w:p>
    <w:p w:rsidR="0011505F" w:rsidRDefault="00520020" w:rsidP="00195046">
      <w:pPr>
        <w:pStyle w:val="comma2"/>
        <w:spacing w:line="360" w:lineRule="auto"/>
      </w:pPr>
      <w:r w:rsidRPr="007D272D">
        <w:t>Materiali-strumenti-spazi</w:t>
      </w:r>
    </w:p>
    <w:p w:rsidR="0011505F" w:rsidRPr="007D272D" w:rsidRDefault="0011505F" w:rsidP="00195046">
      <w:pPr>
        <w:pStyle w:val="comma2"/>
        <w:spacing w:line="360" w:lineRule="auto"/>
      </w:pPr>
    </w:p>
    <w:tbl>
      <w:tblPr>
        <w:tblW w:w="9503" w:type="dxa"/>
        <w:jc w:val="center"/>
        <w:tblLayout w:type="fixed"/>
        <w:tblCellMar>
          <w:left w:w="54" w:type="dxa"/>
          <w:right w:w="54" w:type="dxa"/>
        </w:tblCellMar>
        <w:tblLook w:val="0000" w:firstRow="0" w:lastRow="0" w:firstColumn="0" w:lastColumn="0" w:noHBand="0" w:noVBand="0"/>
      </w:tblPr>
      <w:tblGrid>
        <w:gridCol w:w="163"/>
        <w:gridCol w:w="2525"/>
        <w:gridCol w:w="161"/>
        <w:gridCol w:w="563"/>
        <w:gridCol w:w="167"/>
        <w:gridCol w:w="258"/>
        <w:gridCol w:w="167"/>
        <w:gridCol w:w="259"/>
        <w:gridCol w:w="167"/>
        <w:gridCol w:w="258"/>
        <w:gridCol w:w="167"/>
        <w:gridCol w:w="258"/>
        <w:gridCol w:w="167"/>
        <w:gridCol w:w="258"/>
        <w:gridCol w:w="167"/>
        <w:gridCol w:w="400"/>
        <w:gridCol w:w="167"/>
        <w:gridCol w:w="400"/>
        <w:gridCol w:w="167"/>
        <w:gridCol w:w="239"/>
        <w:gridCol w:w="157"/>
        <w:gridCol w:w="288"/>
        <w:gridCol w:w="167"/>
        <w:gridCol w:w="258"/>
        <w:gridCol w:w="167"/>
        <w:gridCol w:w="258"/>
        <w:gridCol w:w="167"/>
        <w:gridCol w:w="400"/>
        <w:gridCol w:w="167"/>
        <w:gridCol w:w="236"/>
        <w:gridCol w:w="160"/>
      </w:tblGrid>
      <w:tr w:rsidR="00520020" w:rsidRPr="0059388C" w:rsidTr="0005501E">
        <w:trPr>
          <w:gridAfter w:val="1"/>
          <w:wAfter w:w="160" w:type="dxa"/>
          <w:cantSplit/>
          <w:trHeight w:hRule="exact" w:val="529"/>
          <w:jc w:val="center"/>
        </w:trPr>
        <w:tc>
          <w:tcPr>
            <w:tcW w:w="2688" w:type="dxa"/>
            <w:gridSpan w:val="2"/>
            <w:tcBorders>
              <w:top w:val="double" w:sz="6" w:space="0" w:color="auto"/>
              <w:left w:val="double" w:sz="6" w:space="0" w:color="auto"/>
              <w:right w:val="single" w:sz="12" w:space="0" w:color="auto"/>
            </w:tcBorders>
            <w:vAlign w:val="center"/>
          </w:tcPr>
          <w:p w:rsidR="00520020" w:rsidRPr="0005501E" w:rsidRDefault="00520020" w:rsidP="0005501E">
            <w:pPr>
              <w:jc w:val="center"/>
              <w:rPr>
                <w:b/>
              </w:rPr>
            </w:pPr>
            <w:r w:rsidRPr="0005501E">
              <w:rPr>
                <w:b/>
              </w:rPr>
              <w:t>MATERIE</w:t>
            </w:r>
          </w:p>
        </w:tc>
        <w:tc>
          <w:tcPr>
            <w:tcW w:w="2425" w:type="dxa"/>
            <w:gridSpan w:val="10"/>
            <w:tcBorders>
              <w:top w:val="double" w:sz="6" w:space="0" w:color="auto"/>
              <w:left w:val="single" w:sz="12" w:space="0" w:color="auto"/>
              <w:bottom w:val="double" w:sz="6" w:space="0" w:color="auto"/>
              <w:right w:val="single" w:sz="12" w:space="0" w:color="auto"/>
            </w:tcBorders>
            <w:vAlign w:val="center"/>
          </w:tcPr>
          <w:p w:rsidR="00520020" w:rsidRPr="0059388C" w:rsidRDefault="00520020" w:rsidP="00C95648">
            <w:pPr>
              <w:widowControl w:val="0"/>
              <w:autoSpaceDE w:val="0"/>
              <w:autoSpaceDN w:val="0"/>
              <w:adjustRightInd w:val="0"/>
              <w:ind w:right="-576"/>
              <w:jc w:val="center"/>
              <w:rPr>
                <w:b/>
                <w:bCs/>
              </w:rPr>
            </w:pPr>
            <w:r w:rsidRPr="0059388C">
              <w:rPr>
                <w:b/>
                <w:bCs/>
              </w:rPr>
              <w:t>MATERIALI</w:t>
            </w:r>
          </w:p>
        </w:tc>
        <w:tc>
          <w:tcPr>
            <w:tcW w:w="2410" w:type="dxa"/>
            <w:gridSpan w:val="10"/>
            <w:tcBorders>
              <w:top w:val="double" w:sz="6" w:space="0" w:color="auto"/>
              <w:left w:val="single" w:sz="12" w:space="0" w:color="auto"/>
              <w:bottom w:val="double" w:sz="6" w:space="0" w:color="auto"/>
              <w:right w:val="single" w:sz="12" w:space="0" w:color="auto"/>
            </w:tcBorders>
            <w:vAlign w:val="center"/>
          </w:tcPr>
          <w:p w:rsidR="00520020" w:rsidRPr="0059388C" w:rsidRDefault="00520020" w:rsidP="00C95648">
            <w:pPr>
              <w:widowControl w:val="0"/>
              <w:autoSpaceDE w:val="0"/>
              <w:autoSpaceDN w:val="0"/>
              <w:adjustRightInd w:val="0"/>
              <w:ind w:right="-910"/>
              <w:jc w:val="center"/>
              <w:rPr>
                <w:b/>
                <w:bCs/>
              </w:rPr>
            </w:pPr>
            <w:r w:rsidRPr="0059388C">
              <w:rPr>
                <w:b/>
                <w:bCs/>
              </w:rPr>
              <w:t>STRUMENTI</w:t>
            </w:r>
          </w:p>
        </w:tc>
        <w:tc>
          <w:tcPr>
            <w:tcW w:w="1820" w:type="dxa"/>
            <w:gridSpan w:val="8"/>
            <w:tcBorders>
              <w:top w:val="double" w:sz="6" w:space="0" w:color="auto"/>
              <w:left w:val="nil"/>
              <w:bottom w:val="double" w:sz="6" w:space="0" w:color="auto"/>
              <w:right w:val="double" w:sz="6" w:space="0" w:color="auto"/>
            </w:tcBorders>
            <w:vAlign w:val="center"/>
          </w:tcPr>
          <w:p w:rsidR="00520020" w:rsidRPr="0059388C" w:rsidRDefault="00520020" w:rsidP="00C95648">
            <w:pPr>
              <w:widowControl w:val="0"/>
              <w:autoSpaceDE w:val="0"/>
              <w:autoSpaceDN w:val="0"/>
              <w:adjustRightInd w:val="0"/>
              <w:jc w:val="center"/>
              <w:rPr>
                <w:b/>
                <w:bCs/>
              </w:rPr>
            </w:pPr>
            <w:r w:rsidRPr="0059388C">
              <w:rPr>
                <w:b/>
                <w:bCs/>
              </w:rPr>
              <w:t>SPAZI</w:t>
            </w:r>
          </w:p>
        </w:tc>
      </w:tr>
      <w:tr w:rsidR="00C95648" w:rsidRPr="0059388C" w:rsidTr="0005501E">
        <w:trPr>
          <w:gridBefore w:val="1"/>
          <w:wBefore w:w="163" w:type="dxa"/>
          <w:cantSplit/>
          <w:trHeight w:val="1156"/>
          <w:jc w:val="center"/>
        </w:trPr>
        <w:tc>
          <w:tcPr>
            <w:tcW w:w="2686" w:type="dxa"/>
            <w:gridSpan w:val="2"/>
            <w:tcBorders>
              <w:left w:val="double" w:sz="6" w:space="0" w:color="auto"/>
              <w:bottom w:val="double" w:sz="6" w:space="0" w:color="auto"/>
              <w:right w:val="single" w:sz="12" w:space="0" w:color="auto"/>
            </w:tcBorders>
            <w:vAlign w:val="center"/>
          </w:tcPr>
          <w:p w:rsidR="00520020" w:rsidRPr="0059388C" w:rsidRDefault="00520020" w:rsidP="0005501E">
            <w:pPr>
              <w:widowControl w:val="0"/>
              <w:autoSpaceDE w:val="0"/>
              <w:autoSpaceDN w:val="0"/>
              <w:adjustRightInd w:val="0"/>
              <w:jc w:val="center"/>
            </w:pPr>
          </w:p>
        </w:tc>
        <w:tc>
          <w:tcPr>
            <w:tcW w:w="730" w:type="dxa"/>
            <w:gridSpan w:val="2"/>
            <w:tcBorders>
              <w:top w:val="nil"/>
              <w:left w:val="single" w:sz="12"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L</w:t>
            </w:r>
            <w:r w:rsidR="00520020" w:rsidRPr="0059388C">
              <w:rPr>
                <w:sz w:val="16"/>
                <w:szCs w:val="16"/>
              </w:rPr>
              <w:t>ibri testo</w:t>
            </w:r>
          </w:p>
        </w:tc>
        <w:tc>
          <w:tcPr>
            <w:tcW w:w="425"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F</w:t>
            </w:r>
            <w:r w:rsidR="00520020" w:rsidRPr="0059388C">
              <w:rPr>
                <w:sz w:val="16"/>
                <w:szCs w:val="16"/>
              </w:rPr>
              <w:t>otocopie</w:t>
            </w:r>
          </w:p>
        </w:tc>
        <w:tc>
          <w:tcPr>
            <w:tcW w:w="426"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V</w:t>
            </w:r>
            <w:r w:rsidR="00520020" w:rsidRPr="0059388C">
              <w:rPr>
                <w:sz w:val="16"/>
                <w:szCs w:val="16"/>
              </w:rPr>
              <w:t>ideo</w:t>
            </w:r>
          </w:p>
        </w:tc>
        <w:tc>
          <w:tcPr>
            <w:tcW w:w="425"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A</w:t>
            </w:r>
            <w:r w:rsidR="00520020" w:rsidRPr="0059388C">
              <w:rPr>
                <w:sz w:val="16"/>
                <w:szCs w:val="16"/>
              </w:rPr>
              <w:t>ltre fonti</w:t>
            </w:r>
          </w:p>
        </w:tc>
        <w:tc>
          <w:tcPr>
            <w:tcW w:w="425" w:type="dxa"/>
            <w:gridSpan w:val="2"/>
            <w:tcBorders>
              <w:top w:val="nil"/>
              <w:left w:val="single" w:sz="6" w:space="0" w:color="auto"/>
              <w:bottom w:val="double" w:sz="6" w:space="0" w:color="auto"/>
              <w:right w:val="single" w:sz="12"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F</w:t>
            </w:r>
            <w:r w:rsidR="00520020" w:rsidRPr="0059388C">
              <w:rPr>
                <w:sz w:val="16"/>
                <w:szCs w:val="16"/>
              </w:rPr>
              <w:t xml:space="preserve">oto, </w:t>
            </w:r>
            <w:proofErr w:type="spellStart"/>
            <w:r w:rsidR="00520020" w:rsidRPr="0059388C">
              <w:rPr>
                <w:sz w:val="16"/>
                <w:szCs w:val="16"/>
              </w:rPr>
              <w:t>diaposit</w:t>
            </w:r>
            <w:proofErr w:type="spellEnd"/>
            <w:r w:rsidR="00520020" w:rsidRPr="0059388C">
              <w:rPr>
                <w:sz w:val="16"/>
                <w:szCs w:val="16"/>
              </w:rPr>
              <w:t>.</w:t>
            </w:r>
          </w:p>
        </w:tc>
        <w:tc>
          <w:tcPr>
            <w:tcW w:w="425" w:type="dxa"/>
            <w:gridSpan w:val="2"/>
            <w:tcBorders>
              <w:top w:val="nil"/>
              <w:left w:val="single" w:sz="12"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L</w:t>
            </w:r>
            <w:r w:rsidR="00520020" w:rsidRPr="0059388C">
              <w:rPr>
                <w:sz w:val="16"/>
                <w:szCs w:val="16"/>
              </w:rPr>
              <w:t>avagna</w:t>
            </w:r>
          </w:p>
        </w:tc>
        <w:tc>
          <w:tcPr>
            <w:tcW w:w="567"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F</w:t>
            </w:r>
            <w:r w:rsidR="00520020" w:rsidRPr="0059388C">
              <w:rPr>
                <w:sz w:val="16"/>
                <w:szCs w:val="16"/>
              </w:rPr>
              <w:t>otocopiatrice</w:t>
            </w:r>
          </w:p>
        </w:tc>
        <w:tc>
          <w:tcPr>
            <w:tcW w:w="567"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Strumenti specifici</w:t>
            </w:r>
          </w:p>
        </w:tc>
        <w:tc>
          <w:tcPr>
            <w:tcW w:w="396"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P</w:t>
            </w:r>
            <w:r w:rsidR="00520020" w:rsidRPr="0059388C">
              <w:rPr>
                <w:sz w:val="16"/>
                <w:szCs w:val="16"/>
              </w:rPr>
              <w:t>roiettore</w:t>
            </w:r>
          </w:p>
        </w:tc>
        <w:tc>
          <w:tcPr>
            <w:tcW w:w="455" w:type="dxa"/>
            <w:gridSpan w:val="2"/>
            <w:tcBorders>
              <w:top w:val="nil"/>
              <w:left w:val="single" w:sz="6" w:space="0" w:color="auto"/>
              <w:bottom w:val="double" w:sz="6" w:space="0" w:color="auto"/>
              <w:right w:val="single" w:sz="12"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L</w:t>
            </w:r>
            <w:r w:rsidR="00520020" w:rsidRPr="0059388C">
              <w:rPr>
                <w:sz w:val="16"/>
                <w:szCs w:val="16"/>
              </w:rPr>
              <w:t>avagna luminosa</w:t>
            </w:r>
          </w:p>
        </w:tc>
        <w:tc>
          <w:tcPr>
            <w:tcW w:w="425" w:type="dxa"/>
            <w:gridSpan w:val="2"/>
            <w:tcBorders>
              <w:top w:val="nil"/>
              <w:left w:val="nil"/>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A</w:t>
            </w:r>
            <w:r w:rsidR="00520020" w:rsidRPr="0059388C">
              <w:rPr>
                <w:sz w:val="16"/>
                <w:szCs w:val="16"/>
              </w:rPr>
              <w:t>ula</w:t>
            </w:r>
          </w:p>
        </w:tc>
        <w:tc>
          <w:tcPr>
            <w:tcW w:w="425"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A</w:t>
            </w:r>
            <w:r w:rsidR="00520020" w:rsidRPr="0059388C">
              <w:rPr>
                <w:sz w:val="16"/>
                <w:szCs w:val="16"/>
              </w:rPr>
              <w:t>ule speciali</w:t>
            </w:r>
          </w:p>
        </w:tc>
        <w:tc>
          <w:tcPr>
            <w:tcW w:w="567" w:type="dxa"/>
            <w:gridSpan w:val="2"/>
            <w:tcBorders>
              <w:top w:val="nil"/>
              <w:left w:val="single" w:sz="6" w:space="0" w:color="auto"/>
              <w:bottom w:val="double" w:sz="6" w:space="0" w:color="auto"/>
              <w:right w:val="sing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L</w:t>
            </w:r>
            <w:r w:rsidR="00520020" w:rsidRPr="0059388C">
              <w:rPr>
                <w:sz w:val="16"/>
                <w:szCs w:val="16"/>
              </w:rPr>
              <w:t>aboratori informatici</w:t>
            </w:r>
          </w:p>
        </w:tc>
        <w:tc>
          <w:tcPr>
            <w:tcW w:w="396" w:type="dxa"/>
            <w:gridSpan w:val="2"/>
            <w:tcBorders>
              <w:top w:val="nil"/>
              <w:left w:val="single" w:sz="6" w:space="0" w:color="auto"/>
              <w:bottom w:val="double" w:sz="6" w:space="0" w:color="auto"/>
              <w:right w:val="double" w:sz="6" w:space="0" w:color="auto"/>
            </w:tcBorders>
            <w:textDirection w:val="btLr"/>
            <w:vAlign w:val="center"/>
          </w:tcPr>
          <w:p w:rsidR="00520020" w:rsidRPr="0059388C" w:rsidRDefault="00EB6864" w:rsidP="00C95648">
            <w:pPr>
              <w:widowControl w:val="0"/>
              <w:autoSpaceDE w:val="0"/>
              <w:autoSpaceDN w:val="0"/>
              <w:adjustRightInd w:val="0"/>
              <w:ind w:left="113" w:right="113"/>
              <w:jc w:val="center"/>
              <w:rPr>
                <w:sz w:val="16"/>
                <w:szCs w:val="16"/>
              </w:rPr>
            </w:pPr>
            <w:r w:rsidRPr="0059388C">
              <w:rPr>
                <w:sz w:val="16"/>
                <w:szCs w:val="16"/>
              </w:rPr>
              <w:t>P</w:t>
            </w:r>
            <w:r w:rsidR="00520020" w:rsidRPr="0059388C">
              <w:rPr>
                <w:sz w:val="16"/>
                <w:szCs w:val="16"/>
              </w:rPr>
              <w:t>alestra e biblioteca</w:t>
            </w:r>
          </w:p>
        </w:tc>
      </w:tr>
      <w:tr w:rsidR="00C95648" w:rsidRPr="0059388C" w:rsidTr="0005501E">
        <w:trPr>
          <w:gridAfter w:val="1"/>
          <w:wAfter w:w="160" w:type="dxa"/>
          <w:trHeight w:val="20"/>
          <w:jc w:val="center"/>
        </w:trPr>
        <w:tc>
          <w:tcPr>
            <w:tcW w:w="2688" w:type="dxa"/>
            <w:gridSpan w:val="2"/>
            <w:tcBorders>
              <w:top w:val="nil"/>
              <w:left w:val="doub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ind w:left="142"/>
            </w:pPr>
            <w:r w:rsidRPr="0059388C">
              <w:t>Italiano</w:t>
            </w:r>
          </w:p>
        </w:tc>
        <w:tc>
          <w:tcPr>
            <w:tcW w:w="724" w:type="dxa"/>
            <w:gridSpan w:val="2"/>
            <w:tcBorders>
              <w:top w:val="nil"/>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nil"/>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6" w:type="dxa"/>
            <w:gridSpan w:val="2"/>
            <w:tcBorders>
              <w:top w:val="nil"/>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nil"/>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nil"/>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nil"/>
              <w:left w:val="single" w:sz="12" w:space="0" w:color="auto"/>
              <w:bottom w:val="single" w:sz="6" w:space="0" w:color="auto"/>
              <w:right w:val="single" w:sz="6" w:space="0" w:color="auto"/>
            </w:tcBorders>
            <w:vAlign w:val="center"/>
          </w:tcPr>
          <w:p w:rsidR="00520020" w:rsidRPr="0059388C" w:rsidRDefault="00F61015">
            <w:pPr>
              <w:widowControl w:val="0"/>
              <w:autoSpaceDE w:val="0"/>
              <w:autoSpaceDN w:val="0"/>
              <w:adjustRightInd w:val="0"/>
              <w:jc w:val="center"/>
              <w:rPr>
                <w:b/>
              </w:rPr>
            </w:pPr>
            <w:r>
              <w:rPr>
                <w:b/>
              </w:rPr>
              <w:t>X</w:t>
            </w:r>
          </w:p>
        </w:tc>
        <w:tc>
          <w:tcPr>
            <w:tcW w:w="567" w:type="dxa"/>
            <w:gridSpan w:val="2"/>
            <w:tcBorders>
              <w:top w:val="nil"/>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nil"/>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6" w:type="dxa"/>
            <w:gridSpan w:val="2"/>
            <w:tcBorders>
              <w:top w:val="nil"/>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45" w:type="dxa"/>
            <w:gridSpan w:val="2"/>
            <w:tcBorders>
              <w:top w:val="nil"/>
              <w:left w:val="single" w:sz="6" w:space="0" w:color="auto"/>
              <w:bottom w:val="single" w:sz="6" w:space="0" w:color="auto"/>
              <w:right w:val="single" w:sz="12" w:space="0" w:color="auto"/>
            </w:tcBorders>
            <w:vAlign w:val="center"/>
          </w:tcPr>
          <w:p w:rsidR="00520020" w:rsidRPr="0059388C" w:rsidRDefault="00F61015">
            <w:pPr>
              <w:widowControl w:val="0"/>
              <w:autoSpaceDE w:val="0"/>
              <w:autoSpaceDN w:val="0"/>
              <w:adjustRightInd w:val="0"/>
              <w:jc w:val="center"/>
              <w:rPr>
                <w:b/>
              </w:rPr>
            </w:pPr>
            <w:r>
              <w:rPr>
                <w:b/>
              </w:rPr>
              <w:t>X</w:t>
            </w:r>
          </w:p>
        </w:tc>
        <w:tc>
          <w:tcPr>
            <w:tcW w:w="425" w:type="dxa"/>
            <w:gridSpan w:val="2"/>
            <w:tcBorders>
              <w:top w:val="nil"/>
              <w:left w:val="nil"/>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nil"/>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nil"/>
              <w:left w:val="single" w:sz="6" w:space="0" w:color="auto"/>
              <w:bottom w:val="single" w:sz="6" w:space="0" w:color="auto"/>
              <w:right w:val="single" w:sz="6" w:space="0" w:color="auto"/>
            </w:tcBorders>
            <w:vAlign w:val="center"/>
          </w:tcPr>
          <w:p w:rsidR="00520020" w:rsidRPr="0059388C" w:rsidRDefault="00F61015">
            <w:pPr>
              <w:widowControl w:val="0"/>
              <w:autoSpaceDE w:val="0"/>
              <w:autoSpaceDN w:val="0"/>
              <w:adjustRightInd w:val="0"/>
              <w:jc w:val="center"/>
              <w:rPr>
                <w:b/>
              </w:rPr>
            </w:pPr>
            <w:r>
              <w:rPr>
                <w:b/>
              </w:rPr>
              <w:t>X</w:t>
            </w:r>
          </w:p>
        </w:tc>
        <w:tc>
          <w:tcPr>
            <w:tcW w:w="403" w:type="dxa"/>
            <w:gridSpan w:val="2"/>
            <w:tcBorders>
              <w:top w:val="nil"/>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ind w:left="142"/>
            </w:pPr>
            <w:r w:rsidRPr="0059388C">
              <w:t>Storia</w:t>
            </w:r>
          </w:p>
        </w:tc>
        <w:tc>
          <w:tcPr>
            <w:tcW w:w="724"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4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nil"/>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3" w:type="dxa"/>
            <w:gridSpan w:val="2"/>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single" w:sz="6" w:space="0" w:color="auto"/>
              <w:right w:val="single" w:sz="12" w:space="0" w:color="auto"/>
            </w:tcBorders>
            <w:vAlign w:val="center"/>
          </w:tcPr>
          <w:p w:rsidR="00520020" w:rsidRPr="0059388C" w:rsidRDefault="00520020" w:rsidP="0066258D">
            <w:pPr>
              <w:widowControl w:val="0"/>
              <w:autoSpaceDE w:val="0"/>
              <w:autoSpaceDN w:val="0"/>
              <w:adjustRightInd w:val="0"/>
              <w:ind w:left="142"/>
            </w:pPr>
            <w:r w:rsidRPr="0059388C">
              <w:t>Lingua straniera (</w:t>
            </w:r>
            <w:r w:rsidR="0066258D">
              <w:t>I</w:t>
            </w:r>
            <w:r w:rsidRPr="0059388C">
              <w:t>)</w:t>
            </w:r>
          </w:p>
        </w:tc>
        <w:tc>
          <w:tcPr>
            <w:tcW w:w="724"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4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nil"/>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03" w:type="dxa"/>
            <w:gridSpan w:val="2"/>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ind w:left="142"/>
            </w:pPr>
            <w:r w:rsidRPr="0059388C">
              <w:t>Estimo</w:t>
            </w:r>
          </w:p>
        </w:tc>
        <w:tc>
          <w:tcPr>
            <w:tcW w:w="724"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4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nil"/>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3" w:type="dxa"/>
            <w:gridSpan w:val="2"/>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single" w:sz="6" w:space="0" w:color="auto"/>
              <w:right w:val="single" w:sz="12" w:space="0" w:color="auto"/>
            </w:tcBorders>
            <w:vAlign w:val="center"/>
          </w:tcPr>
          <w:p w:rsidR="00520020" w:rsidRPr="0059388C" w:rsidRDefault="0066258D">
            <w:pPr>
              <w:widowControl w:val="0"/>
              <w:autoSpaceDE w:val="0"/>
              <w:autoSpaceDN w:val="0"/>
              <w:adjustRightInd w:val="0"/>
              <w:ind w:left="142"/>
            </w:pPr>
            <w:r>
              <w:t>P.C.I.</w:t>
            </w:r>
          </w:p>
        </w:tc>
        <w:tc>
          <w:tcPr>
            <w:tcW w:w="724"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9E4DC5">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9E4DC5">
            <w:pPr>
              <w:widowControl w:val="0"/>
              <w:autoSpaceDE w:val="0"/>
              <w:autoSpaceDN w:val="0"/>
              <w:adjustRightInd w:val="0"/>
              <w:jc w:val="center"/>
              <w:rPr>
                <w:b/>
              </w:rPr>
            </w:pPr>
            <w:r>
              <w:rPr>
                <w:b/>
              </w:rPr>
              <w:t>X</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9E4DC5">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3172EC">
            <w:pPr>
              <w:widowControl w:val="0"/>
              <w:autoSpaceDE w:val="0"/>
              <w:autoSpaceDN w:val="0"/>
              <w:adjustRightInd w:val="0"/>
              <w:jc w:val="center"/>
              <w:rPr>
                <w:b/>
              </w:rPr>
            </w:pPr>
            <w:r>
              <w:rPr>
                <w:b/>
              </w:rPr>
              <w:t>X</w:t>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9E4DC5">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3172EC">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4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nil"/>
              <w:bottom w:val="single" w:sz="6" w:space="0" w:color="auto"/>
              <w:right w:val="single" w:sz="6" w:space="0" w:color="auto"/>
            </w:tcBorders>
            <w:vAlign w:val="center"/>
          </w:tcPr>
          <w:p w:rsidR="00520020" w:rsidRPr="0059388C" w:rsidRDefault="009E4DC5">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9E4DC5">
            <w:pPr>
              <w:widowControl w:val="0"/>
              <w:autoSpaceDE w:val="0"/>
              <w:autoSpaceDN w:val="0"/>
              <w:adjustRightInd w:val="0"/>
              <w:jc w:val="center"/>
              <w:rPr>
                <w:b/>
              </w:rPr>
            </w:pPr>
            <w:r>
              <w:rPr>
                <w:b/>
              </w:rPr>
              <w:t>X</w:t>
            </w:r>
          </w:p>
        </w:tc>
        <w:tc>
          <w:tcPr>
            <w:tcW w:w="403" w:type="dxa"/>
            <w:gridSpan w:val="2"/>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ind w:left="142"/>
            </w:pPr>
            <w:r w:rsidRPr="0059388C">
              <w:t>Topografia</w:t>
            </w:r>
          </w:p>
        </w:tc>
        <w:tc>
          <w:tcPr>
            <w:tcW w:w="724"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0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4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nil"/>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03" w:type="dxa"/>
            <w:gridSpan w:val="2"/>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single" w:sz="6" w:space="0" w:color="auto"/>
              <w:right w:val="single" w:sz="12" w:space="0" w:color="auto"/>
            </w:tcBorders>
            <w:vAlign w:val="center"/>
          </w:tcPr>
          <w:p w:rsidR="00520020" w:rsidRPr="0059388C" w:rsidRDefault="0066258D">
            <w:pPr>
              <w:widowControl w:val="0"/>
              <w:autoSpaceDE w:val="0"/>
              <w:autoSpaceDN w:val="0"/>
              <w:adjustRightInd w:val="0"/>
              <w:ind w:left="142"/>
            </w:pPr>
            <w:r>
              <w:t>Matematica</w:t>
            </w:r>
          </w:p>
        </w:tc>
        <w:tc>
          <w:tcPr>
            <w:tcW w:w="724"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4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nil"/>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3" w:type="dxa"/>
            <w:gridSpan w:val="2"/>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ind w:left="142"/>
            </w:pPr>
            <w:r w:rsidRPr="0059388C">
              <w:t>Educazione Fisica</w:t>
            </w:r>
          </w:p>
        </w:tc>
        <w:tc>
          <w:tcPr>
            <w:tcW w:w="724"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6"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45" w:type="dxa"/>
            <w:gridSpan w:val="2"/>
            <w:tcBorders>
              <w:top w:val="single" w:sz="6" w:space="0" w:color="auto"/>
              <w:left w:val="single" w:sz="6" w:space="0" w:color="auto"/>
              <w:bottom w:val="single" w:sz="6" w:space="0" w:color="auto"/>
              <w:right w:val="single" w:sz="12" w:space="0" w:color="auto"/>
            </w:tcBorders>
            <w:vAlign w:val="center"/>
          </w:tcPr>
          <w:p w:rsidR="00520020" w:rsidRPr="0059388C" w:rsidRDefault="00520020">
            <w:pPr>
              <w:widowControl w:val="0"/>
              <w:autoSpaceDE w:val="0"/>
              <w:autoSpaceDN w:val="0"/>
              <w:adjustRightInd w:val="0"/>
              <w:jc w:val="center"/>
              <w:rPr>
                <w:b/>
              </w:rPr>
            </w:pPr>
          </w:p>
        </w:tc>
        <w:tc>
          <w:tcPr>
            <w:tcW w:w="425" w:type="dxa"/>
            <w:gridSpan w:val="2"/>
            <w:tcBorders>
              <w:top w:val="single" w:sz="6" w:space="0" w:color="auto"/>
              <w:left w:val="nil"/>
              <w:bottom w:val="single" w:sz="6" w:space="0" w:color="auto"/>
              <w:right w:val="single" w:sz="6" w:space="0" w:color="auto"/>
            </w:tcBorders>
            <w:vAlign w:val="center"/>
          </w:tcPr>
          <w:p w:rsidR="00520020"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520020" w:rsidRPr="0059388C" w:rsidRDefault="00520020">
            <w:pPr>
              <w:widowControl w:val="0"/>
              <w:autoSpaceDE w:val="0"/>
              <w:autoSpaceDN w:val="0"/>
              <w:adjustRightInd w:val="0"/>
              <w:jc w:val="center"/>
              <w:rPr>
                <w:b/>
              </w:rPr>
            </w:pPr>
          </w:p>
        </w:tc>
        <w:tc>
          <w:tcPr>
            <w:tcW w:w="403" w:type="dxa"/>
            <w:gridSpan w:val="2"/>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jc w:val="center"/>
              <w:rPr>
                <w:b/>
              </w:rPr>
            </w:pPr>
          </w:p>
        </w:tc>
      </w:tr>
      <w:tr w:rsidR="00C95648" w:rsidRPr="0059388C" w:rsidTr="0005501E">
        <w:trPr>
          <w:gridAfter w:val="1"/>
          <w:wAfter w:w="160" w:type="dxa"/>
          <w:trHeight w:val="20"/>
          <w:jc w:val="center"/>
        </w:trPr>
        <w:tc>
          <w:tcPr>
            <w:tcW w:w="2688" w:type="dxa"/>
            <w:gridSpan w:val="2"/>
            <w:tcBorders>
              <w:top w:val="single" w:sz="6" w:space="0" w:color="auto"/>
              <w:left w:val="double" w:sz="6" w:space="0" w:color="auto"/>
              <w:bottom w:val="double" w:sz="6" w:space="0" w:color="auto"/>
              <w:right w:val="single" w:sz="12" w:space="0" w:color="auto"/>
            </w:tcBorders>
            <w:vAlign w:val="center"/>
          </w:tcPr>
          <w:p w:rsidR="007A6A43" w:rsidRPr="0059388C" w:rsidRDefault="00C95648" w:rsidP="0005501E">
            <w:pPr>
              <w:widowControl w:val="0"/>
              <w:autoSpaceDE w:val="0"/>
              <w:autoSpaceDN w:val="0"/>
              <w:adjustRightInd w:val="0"/>
              <w:ind w:left="142"/>
            </w:pPr>
            <w:proofErr w:type="spellStart"/>
            <w:r w:rsidRPr="00C95648">
              <w:t>Gest</w:t>
            </w:r>
            <w:proofErr w:type="spellEnd"/>
            <w:r w:rsidRPr="00C95648">
              <w:t xml:space="preserve">. Cant. </w:t>
            </w:r>
            <w:proofErr w:type="gramStart"/>
            <w:r w:rsidRPr="00C95648">
              <w:t>e</w:t>
            </w:r>
            <w:proofErr w:type="gramEnd"/>
            <w:r w:rsidRPr="00C95648">
              <w:t xml:space="preserve"> Sic. </w:t>
            </w:r>
            <w:proofErr w:type="spellStart"/>
            <w:r w:rsidRPr="00C95648">
              <w:t>Amb</w:t>
            </w:r>
            <w:proofErr w:type="spellEnd"/>
            <w:r w:rsidRPr="00C95648">
              <w:t>.</w:t>
            </w:r>
            <w:r>
              <w:t xml:space="preserve"> Lav.</w:t>
            </w:r>
          </w:p>
        </w:tc>
        <w:tc>
          <w:tcPr>
            <w:tcW w:w="724" w:type="dxa"/>
            <w:gridSpan w:val="2"/>
            <w:tcBorders>
              <w:top w:val="single" w:sz="6" w:space="0" w:color="auto"/>
              <w:left w:val="single" w:sz="12" w:space="0" w:color="auto"/>
              <w:bottom w:val="double" w:sz="6" w:space="0" w:color="auto"/>
              <w:right w:val="single" w:sz="6" w:space="0" w:color="auto"/>
            </w:tcBorders>
            <w:vAlign w:val="center"/>
          </w:tcPr>
          <w:p w:rsidR="007A6A43"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7A6A43">
            <w:pPr>
              <w:widowControl w:val="0"/>
              <w:autoSpaceDE w:val="0"/>
              <w:autoSpaceDN w:val="0"/>
              <w:adjustRightInd w:val="0"/>
              <w:jc w:val="center"/>
              <w:rPr>
                <w:b/>
              </w:rPr>
            </w:pPr>
          </w:p>
        </w:tc>
        <w:tc>
          <w:tcPr>
            <w:tcW w:w="426"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C95648">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7A6A43">
            <w:pPr>
              <w:widowControl w:val="0"/>
              <w:autoSpaceDE w:val="0"/>
              <w:autoSpaceDN w:val="0"/>
              <w:adjustRightInd w:val="0"/>
              <w:jc w:val="center"/>
              <w:rPr>
                <w:b/>
              </w:rPr>
            </w:pPr>
          </w:p>
        </w:tc>
        <w:tc>
          <w:tcPr>
            <w:tcW w:w="425" w:type="dxa"/>
            <w:gridSpan w:val="2"/>
            <w:tcBorders>
              <w:top w:val="single" w:sz="6" w:space="0" w:color="auto"/>
              <w:left w:val="single" w:sz="6" w:space="0" w:color="auto"/>
              <w:bottom w:val="double" w:sz="6" w:space="0" w:color="auto"/>
              <w:right w:val="single" w:sz="12" w:space="0" w:color="auto"/>
            </w:tcBorders>
            <w:vAlign w:val="center"/>
          </w:tcPr>
          <w:p w:rsidR="007A6A43" w:rsidRPr="0059388C" w:rsidRDefault="00C95648">
            <w:pPr>
              <w:widowControl w:val="0"/>
              <w:autoSpaceDE w:val="0"/>
              <w:autoSpaceDN w:val="0"/>
              <w:adjustRightInd w:val="0"/>
              <w:jc w:val="center"/>
              <w:rPr>
                <w:b/>
              </w:rPr>
            </w:pPr>
            <w:r>
              <w:rPr>
                <w:b/>
              </w:rPr>
              <w:t>X</w:t>
            </w:r>
          </w:p>
        </w:tc>
        <w:tc>
          <w:tcPr>
            <w:tcW w:w="425" w:type="dxa"/>
            <w:gridSpan w:val="2"/>
            <w:tcBorders>
              <w:top w:val="single" w:sz="6" w:space="0" w:color="auto"/>
              <w:left w:val="single" w:sz="12" w:space="0" w:color="auto"/>
              <w:bottom w:val="double" w:sz="6" w:space="0" w:color="auto"/>
              <w:right w:val="single" w:sz="6" w:space="0" w:color="auto"/>
            </w:tcBorders>
            <w:vAlign w:val="center"/>
          </w:tcPr>
          <w:p w:rsidR="007A6A43" w:rsidRPr="0059388C" w:rsidRDefault="007A6A43">
            <w:pPr>
              <w:widowControl w:val="0"/>
              <w:autoSpaceDE w:val="0"/>
              <w:autoSpaceDN w:val="0"/>
              <w:adjustRightInd w:val="0"/>
              <w:jc w:val="center"/>
              <w:rPr>
                <w:b/>
              </w:rPr>
            </w:pPr>
          </w:p>
        </w:tc>
        <w:tc>
          <w:tcPr>
            <w:tcW w:w="567"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7A6A43">
            <w:pPr>
              <w:widowControl w:val="0"/>
              <w:autoSpaceDE w:val="0"/>
              <w:autoSpaceDN w:val="0"/>
              <w:adjustRightInd w:val="0"/>
              <w:jc w:val="center"/>
              <w:rPr>
                <w:b/>
              </w:rPr>
            </w:pPr>
          </w:p>
        </w:tc>
        <w:tc>
          <w:tcPr>
            <w:tcW w:w="567"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7A6A43">
            <w:pPr>
              <w:widowControl w:val="0"/>
              <w:autoSpaceDE w:val="0"/>
              <w:autoSpaceDN w:val="0"/>
              <w:adjustRightInd w:val="0"/>
              <w:jc w:val="center"/>
              <w:rPr>
                <w:b/>
              </w:rPr>
            </w:pPr>
          </w:p>
        </w:tc>
        <w:tc>
          <w:tcPr>
            <w:tcW w:w="406"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C95648">
            <w:pPr>
              <w:widowControl w:val="0"/>
              <w:autoSpaceDE w:val="0"/>
              <w:autoSpaceDN w:val="0"/>
              <w:adjustRightInd w:val="0"/>
              <w:jc w:val="center"/>
              <w:rPr>
                <w:b/>
              </w:rPr>
            </w:pPr>
            <w:r>
              <w:rPr>
                <w:b/>
              </w:rPr>
              <w:t>X</w:t>
            </w:r>
          </w:p>
        </w:tc>
        <w:tc>
          <w:tcPr>
            <w:tcW w:w="445" w:type="dxa"/>
            <w:gridSpan w:val="2"/>
            <w:tcBorders>
              <w:top w:val="single" w:sz="6" w:space="0" w:color="auto"/>
              <w:left w:val="single" w:sz="6" w:space="0" w:color="auto"/>
              <w:bottom w:val="double" w:sz="6" w:space="0" w:color="auto"/>
              <w:right w:val="single" w:sz="12" w:space="0" w:color="auto"/>
            </w:tcBorders>
            <w:vAlign w:val="center"/>
          </w:tcPr>
          <w:p w:rsidR="007A6A43" w:rsidRPr="0059388C" w:rsidRDefault="007A6A43">
            <w:pPr>
              <w:widowControl w:val="0"/>
              <w:autoSpaceDE w:val="0"/>
              <w:autoSpaceDN w:val="0"/>
              <w:adjustRightInd w:val="0"/>
              <w:jc w:val="center"/>
              <w:rPr>
                <w:b/>
              </w:rPr>
            </w:pPr>
          </w:p>
        </w:tc>
        <w:tc>
          <w:tcPr>
            <w:tcW w:w="425" w:type="dxa"/>
            <w:gridSpan w:val="2"/>
            <w:tcBorders>
              <w:top w:val="single" w:sz="6" w:space="0" w:color="auto"/>
              <w:left w:val="nil"/>
              <w:bottom w:val="double" w:sz="6" w:space="0" w:color="auto"/>
              <w:right w:val="single" w:sz="6" w:space="0" w:color="auto"/>
            </w:tcBorders>
            <w:vAlign w:val="center"/>
          </w:tcPr>
          <w:p w:rsidR="007A6A43" w:rsidRPr="0059388C" w:rsidRDefault="00CB7B0D">
            <w:pPr>
              <w:widowControl w:val="0"/>
              <w:autoSpaceDE w:val="0"/>
              <w:autoSpaceDN w:val="0"/>
              <w:adjustRightInd w:val="0"/>
              <w:jc w:val="center"/>
              <w:rPr>
                <w:b/>
              </w:rPr>
            </w:pPr>
            <w:r>
              <w:rPr>
                <w:b/>
              </w:rPr>
              <w:t>X</w:t>
            </w:r>
          </w:p>
        </w:tc>
        <w:tc>
          <w:tcPr>
            <w:tcW w:w="425"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7A6A43">
            <w:pPr>
              <w:widowControl w:val="0"/>
              <w:autoSpaceDE w:val="0"/>
              <w:autoSpaceDN w:val="0"/>
              <w:adjustRightInd w:val="0"/>
              <w:jc w:val="center"/>
              <w:rPr>
                <w:b/>
              </w:rPr>
            </w:pPr>
          </w:p>
        </w:tc>
        <w:tc>
          <w:tcPr>
            <w:tcW w:w="567" w:type="dxa"/>
            <w:gridSpan w:val="2"/>
            <w:tcBorders>
              <w:top w:val="single" w:sz="6" w:space="0" w:color="auto"/>
              <w:left w:val="single" w:sz="6" w:space="0" w:color="auto"/>
              <w:bottom w:val="double" w:sz="6" w:space="0" w:color="auto"/>
              <w:right w:val="single" w:sz="6" w:space="0" w:color="auto"/>
            </w:tcBorders>
            <w:vAlign w:val="center"/>
          </w:tcPr>
          <w:p w:rsidR="007A6A43" w:rsidRPr="0059388C" w:rsidRDefault="007A6A43">
            <w:pPr>
              <w:widowControl w:val="0"/>
              <w:autoSpaceDE w:val="0"/>
              <w:autoSpaceDN w:val="0"/>
              <w:adjustRightInd w:val="0"/>
              <w:jc w:val="center"/>
              <w:rPr>
                <w:b/>
              </w:rPr>
            </w:pPr>
          </w:p>
        </w:tc>
        <w:tc>
          <w:tcPr>
            <w:tcW w:w="403" w:type="dxa"/>
            <w:gridSpan w:val="2"/>
            <w:tcBorders>
              <w:top w:val="single" w:sz="6" w:space="0" w:color="auto"/>
              <w:left w:val="single" w:sz="6" w:space="0" w:color="auto"/>
              <w:bottom w:val="double" w:sz="6" w:space="0" w:color="auto"/>
              <w:right w:val="double" w:sz="6" w:space="0" w:color="auto"/>
            </w:tcBorders>
            <w:vAlign w:val="center"/>
          </w:tcPr>
          <w:p w:rsidR="007A6A43" w:rsidRPr="0059388C" w:rsidRDefault="007A6A43">
            <w:pPr>
              <w:widowControl w:val="0"/>
              <w:autoSpaceDE w:val="0"/>
              <w:autoSpaceDN w:val="0"/>
              <w:adjustRightInd w:val="0"/>
              <w:jc w:val="center"/>
              <w:rPr>
                <w:b/>
              </w:rPr>
            </w:pPr>
          </w:p>
        </w:tc>
      </w:tr>
    </w:tbl>
    <w:p w:rsidR="00520020" w:rsidRPr="0059388C" w:rsidRDefault="00520020">
      <w:pPr>
        <w:pStyle w:val="comma"/>
        <w:spacing w:line="360" w:lineRule="auto"/>
        <w:rPr>
          <w:sz w:val="24"/>
          <w:szCs w:val="24"/>
        </w:rPr>
      </w:pPr>
    </w:p>
    <w:p w:rsidR="00520020" w:rsidRDefault="00520020" w:rsidP="00195046">
      <w:pPr>
        <w:spacing w:line="360" w:lineRule="auto"/>
        <w:jc w:val="both"/>
        <w:rPr>
          <w:sz w:val="26"/>
          <w:szCs w:val="26"/>
        </w:rPr>
      </w:pPr>
      <w:r w:rsidRPr="007D272D">
        <w:rPr>
          <w:sz w:val="26"/>
          <w:szCs w:val="26"/>
        </w:rPr>
        <w:t>Nel corso dell’anno i docenti delle diverse discipline hanno partecipato alle riunioni per Dipartimento per la definizione degli obiettivi comuni da raggiungere e per verif</w:t>
      </w:r>
      <w:r w:rsidR="006122DF">
        <w:rPr>
          <w:sz w:val="26"/>
          <w:szCs w:val="26"/>
        </w:rPr>
        <w:t>icare lo sviluppo dei programmi</w:t>
      </w:r>
      <w:r w:rsidRPr="007D272D">
        <w:rPr>
          <w:sz w:val="26"/>
          <w:szCs w:val="26"/>
        </w:rPr>
        <w:t>, dei livelli di conoscenze, capacità e competenze da raggiungere e dei testi da adottare.</w:t>
      </w:r>
      <w:bookmarkStart w:id="19" w:name="_Toc482962264"/>
      <w:bookmarkStart w:id="20" w:name="_Toc482962831"/>
      <w:bookmarkStart w:id="21" w:name="_Toc166470270"/>
    </w:p>
    <w:p w:rsidR="00195046" w:rsidRPr="00195046" w:rsidRDefault="00195046" w:rsidP="00195046">
      <w:pPr>
        <w:spacing w:line="360" w:lineRule="auto"/>
      </w:pPr>
    </w:p>
    <w:p w:rsidR="0011505F" w:rsidRDefault="00520020" w:rsidP="00195046">
      <w:pPr>
        <w:pStyle w:val="Titolo2"/>
        <w:spacing w:line="360" w:lineRule="auto"/>
        <w:jc w:val="left"/>
        <w:rPr>
          <w:b/>
          <w:sz w:val="26"/>
          <w:szCs w:val="26"/>
        </w:rPr>
      </w:pPr>
      <w:r w:rsidRPr="007D272D">
        <w:rPr>
          <w:b/>
          <w:sz w:val="26"/>
          <w:szCs w:val="26"/>
        </w:rPr>
        <w:t>CRITERI E STRUMENTI DI VALUTAZIONE</w:t>
      </w:r>
      <w:bookmarkEnd w:id="19"/>
      <w:bookmarkEnd w:id="20"/>
      <w:bookmarkEnd w:id="21"/>
    </w:p>
    <w:p w:rsidR="00520020" w:rsidRPr="007D272D" w:rsidRDefault="00A02D1B" w:rsidP="00195046">
      <w:pPr>
        <w:pStyle w:val="Titolo2"/>
        <w:spacing w:line="360" w:lineRule="auto"/>
        <w:jc w:val="left"/>
        <w:rPr>
          <w:b/>
          <w:sz w:val="26"/>
          <w:szCs w:val="26"/>
        </w:rPr>
      </w:pPr>
      <w:r w:rsidRPr="007D272D">
        <w:rPr>
          <w:b/>
          <w:sz w:val="26"/>
          <w:szCs w:val="26"/>
        </w:rPr>
        <w:fldChar w:fldCharType="begin"/>
      </w:r>
      <w:r w:rsidR="00520020" w:rsidRPr="007D272D">
        <w:rPr>
          <w:b/>
          <w:sz w:val="26"/>
          <w:szCs w:val="26"/>
        </w:rPr>
        <w:instrText xml:space="preserve"> XE "CRITERI E STRUMENTI DI VALUTAZIONE" </w:instrText>
      </w:r>
      <w:r w:rsidRPr="007D272D">
        <w:rPr>
          <w:b/>
          <w:sz w:val="26"/>
          <w:szCs w:val="26"/>
        </w:rPr>
        <w:fldChar w:fldCharType="end"/>
      </w:r>
    </w:p>
    <w:p w:rsidR="007A6A43" w:rsidRDefault="00520020" w:rsidP="00195046">
      <w:pPr>
        <w:spacing w:line="360" w:lineRule="auto"/>
        <w:jc w:val="both"/>
        <w:rPr>
          <w:sz w:val="26"/>
          <w:szCs w:val="26"/>
        </w:rPr>
      </w:pPr>
      <w:r w:rsidRPr="007D272D">
        <w:rPr>
          <w:sz w:val="26"/>
          <w:szCs w:val="26"/>
        </w:rPr>
        <w:t xml:space="preserve">Sono stati concordati in sede di programmazione dal Consiglio di Classe i seguenti parametri generali di formulazione dei giudizi e attribuzione dei voti a cui i docenti si sono attenuti seguendo le indicazioni contenute nella griglia di valutazione presente nel POF del corrente anno scolastico che si riportano nella seguente tabella: </w:t>
      </w:r>
    </w:p>
    <w:p w:rsidR="0011505F" w:rsidRDefault="0011505F" w:rsidP="00195046">
      <w:pPr>
        <w:spacing w:line="360" w:lineRule="auto"/>
        <w:jc w:val="both"/>
        <w:rPr>
          <w:sz w:val="26"/>
          <w:szCs w:val="26"/>
        </w:rPr>
      </w:pPr>
    </w:p>
    <w:p w:rsidR="0011505F" w:rsidRDefault="0011505F" w:rsidP="00195046">
      <w:pPr>
        <w:spacing w:line="360" w:lineRule="auto"/>
        <w:jc w:val="both"/>
        <w:rPr>
          <w:sz w:val="26"/>
          <w:szCs w:val="26"/>
        </w:rPr>
      </w:pPr>
    </w:p>
    <w:p w:rsidR="0011505F" w:rsidRPr="007D272D" w:rsidRDefault="0011505F" w:rsidP="00195046">
      <w:pPr>
        <w:spacing w:line="360" w:lineRule="auto"/>
        <w:jc w:val="both"/>
        <w:rPr>
          <w:sz w:val="26"/>
          <w:szCs w:val="26"/>
        </w:rPr>
      </w:pPr>
    </w:p>
    <w:tbl>
      <w:tblPr>
        <w:tblW w:w="9072" w:type="dxa"/>
        <w:jc w:val="center"/>
        <w:tblLayout w:type="fixed"/>
        <w:tblCellMar>
          <w:left w:w="54" w:type="dxa"/>
          <w:right w:w="54" w:type="dxa"/>
        </w:tblCellMar>
        <w:tblLook w:val="0000" w:firstRow="0" w:lastRow="0" w:firstColumn="0" w:lastColumn="0" w:noHBand="0" w:noVBand="0"/>
      </w:tblPr>
      <w:tblGrid>
        <w:gridCol w:w="1048"/>
        <w:gridCol w:w="8024"/>
      </w:tblGrid>
      <w:tr w:rsidR="00520020" w:rsidRPr="0059388C">
        <w:trPr>
          <w:trHeight w:hRule="exact" w:val="567"/>
          <w:jc w:val="center"/>
        </w:trPr>
        <w:tc>
          <w:tcPr>
            <w:tcW w:w="9072" w:type="dxa"/>
            <w:gridSpan w:val="2"/>
            <w:tcBorders>
              <w:top w:val="double" w:sz="4" w:space="0" w:color="auto"/>
              <w:left w:val="double" w:sz="4" w:space="0" w:color="auto"/>
              <w:bottom w:val="double" w:sz="4" w:space="0" w:color="auto"/>
              <w:right w:val="double" w:sz="4" w:space="0" w:color="auto"/>
            </w:tcBorders>
            <w:vAlign w:val="center"/>
          </w:tcPr>
          <w:p w:rsidR="00520020" w:rsidRPr="0059388C" w:rsidRDefault="00520020">
            <w:pPr>
              <w:widowControl w:val="0"/>
              <w:autoSpaceDE w:val="0"/>
              <w:autoSpaceDN w:val="0"/>
              <w:adjustRightInd w:val="0"/>
              <w:jc w:val="center"/>
              <w:rPr>
                <w:b/>
                <w:bCs/>
              </w:rPr>
            </w:pPr>
            <w:r w:rsidRPr="0059388C">
              <w:rPr>
                <w:b/>
                <w:bCs/>
              </w:rPr>
              <w:t>Criteri e strumenti di valutazione</w:t>
            </w:r>
          </w:p>
        </w:tc>
      </w:tr>
      <w:tr w:rsidR="00520020" w:rsidRPr="0059388C">
        <w:trPr>
          <w:trHeight w:val="567"/>
          <w:jc w:val="center"/>
        </w:trPr>
        <w:tc>
          <w:tcPr>
            <w:tcW w:w="9072" w:type="dxa"/>
            <w:gridSpan w:val="2"/>
            <w:tcBorders>
              <w:top w:val="double" w:sz="4" w:space="0" w:color="auto"/>
              <w:left w:val="double" w:sz="4" w:space="0" w:color="auto"/>
              <w:bottom w:val="double" w:sz="4" w:space="0" w:color="auto"/>
              <w:right w:val="double" w:sz="4" w:space="0" w:color="auto"/>
            </w:tcBorders>
            <w:vAlign w:val="center"/>
          </w:tcPr>
          <w:p w:rsidR="00520020" w:rsidRPr="0059388C" w:rsidRDefault="00520020">
            <w:pPr>
              <w:ind w:left="206" w:right="229"/>
              <w:jc w:val="center"/>
              <w:rPr>
                <w:b/>
                <w:sz w:val="18"/>
              </w:rPr>
            </w:pPr>
            <w:r w:rsidRPr="0059388C">
              <w:rPr>
                <w:b/>
                <w:sz w:val="18"/>
              </w:rPr>
              <w:t>Sono stati concordati in sede di programmazione dal Consiglio di Classe i seguenti parametri generali di formulazione dei giudizi e attribuzione dei voti a cui i docenti si sono attenuti</w:t>
            </w:r>
          </w:p>
        </w:tc>
      </w:tr>
      <w:tr w:rsidR="00520020" w:rsidRPr="0059388C">
        <w:trPr>
          <w:trHeight w:val="284"/>
          <w:jc w:val="center"/>
        </w:trPr>
        <w:tc>
          <w:tcPr>
            <w:tcW w:w="1048" w:type="dxa"/>
            <w:tcBorders>
              <w:top w:val="double" w:sz="4" w:space="0" w:color="auto"/>
              <w:left w:val="double" w:sz="6" w:space="0" w:color="auto"/>
              <w:bottom w:val="double" w:sz="4" w:space="0" w:color="auto"/>
              <w:right w:val="nil"/>
            </w:tcBorders>
            <w:vAlign w:val="center"/>
          </w:tcPr>
          <w:p w:rsidR="00520020" w:rsidRPr="0059388C" w:rsidRDefault="00520020">
            <w:pPr>
              <w:widowControl w:val="0"/>
              <w:autoSpaceDE w:val="0"/>
              <w:autoSpaceDN w:val="0"/>
              <w:adjustRightInd w:val="0"/>
              <w:ind w:left="23"/>
              <w:jc w:val="center"/>
              <w:rPr>
                <w:b/>
              </w:rPr>
            </w:pPr>
            <w:r w:rsidRPr="0059388C">
              <w:rPr>
                <w:b/>
              </w:rPr>
              <w:t>Voto</w:t>
            </w:r>
          </w:p>
        </w:tc>
        <w:tc>
          <w:tcPr>
            <w:tcW w:w="8024" w:type="dxa"/>
            <w:tcBorders>
              <w:top w:val="double" w:sz="4" w:space="0" w:color="auto"/>
              <w:left w:val="single" w:sz="6" w:space="0" w:color="auto"/>
              <w:bottom w:val="double" w:sz="4" w:space="0" w:color="auto"/>
              <w:right w:val="double" w:sz="6" w:space="0" w:color="auto"/>
            </w:tcBorders>
            <w:vAlign w:val="center"/>
          </w:tcPr>
          <w:p w:rsidR="00520020" w:rsidRPr="0059388C" w:rsidRDefault="00520020">
            <w:pPr>
              <w:widowControl w:val="0"/>
              <w:autoSpaceDE w:val="0"/>
              <w:autoSpaceDN w:val="0"/>
              <w:adjustRightInd w:val="0"/>
              <w:ind w:left="206" w:right="229"/>
              <w:jc w:val="center"/>
              <w:rPr>
                <w:b/>
              </w:rPr>
            </w:pPr>
            <w:r w:rsidRPr="0059388C">
              <w:rPr>
                <w:b/>
              </w:rPr>
              <w:t>Indicatori e descrittori</w:t>
            </w:r>
          </w:p>
        </w:tc>
      </w:tr>
      <w:tr w:rsidR="00520020" w:rsidRPr="0059388C">
        <w:trPr>
          <w:trHeight w:val="284"/>
          <w:jc w:val="center"/>
        </w:trPr>
        <w:tc>
          <w:tcPr>
            <w:tcW w:w="1048" w:type="dxa"/>
            <w:tcBorders>
              <w:top w:val="double" w:sz="4" w:space="0" w:color="auto"/>
              <w:left w:val="double" w:sz="6" w:space="0" w:color="auto"/>
              <w:bottom w:val="single" w:sz="6" w:space="0" w:color="auto"/>
              <w:right w:val="nil"/>
            </w:tcBorders>
            <w:vAlign w:val="center"/>
          </w:tcPr>
          <w:p w:rsidR="00520020" w:rsidRPr="0059388C" w:rsidRDefault="00520020">
            <w:pPr>
              <w:widowControl w:val="0"/>
              <w:autoSpaceDE w:val="0"/>
              <w:autoSpaceDN w:val="0"/>
              <w:adjustRightInd w:val="0"/>
              <w:ind w:left="89" w:right="209"/>
              <w:jc w:val="center"/>
            </w:pPr>
            <w:r w:rsidRPr="0059388C">
              <w:t>2 - 3</w:t>
            </w:r>
          </w:p>
        </w:tc>
        <w:tc>
          <w:tcPr>
            <w:tcW w:w="8024" w:type="dxa"/>
            <w:tcBorders>
              <w:top w:val="double" w:sz="4"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ind w:left="206" w:right="229"/>
            </w:pPr>
            <w:r w:rsidRPr="0059388C">
              <w:t>Rifiuto o totale assenza di conoscenze</w:t>
            </w:r>
          </w:p>
        </w:tc>
      </w:tr>
      <w:tr w:rsidR="00520020" w:rsidRPr="0059388C">
        <w:trPr>
          <w:trHeight w:val="284"/>
          <w:jc w:val="center"/>
        </w:trPr>
        <w:tc>
          <w:tcPr>
            <w:tcW w:w="1048" w:type="dxa"/>
            <w:tcBorders>
              <w:top w:val="single" w:sz="6" w:space="0" w:color="auto"/>
              <w:left w:val="double" w:sz="6" w:space="0" w:color="auto"/>
              <w:bottom w:val="single" w:sz="6" w:space="0" w:color="auto"/>
              <w:right w:val="nil"/>
            </w:tcBorders>
            <w:vAlign w:val="center"/>
          </w:tcPr>
          <w:p w:rsidR="00520020" w:rsidRPr="0059388C" w:rsidRDefault="00520020">
            <w:pPr>
              <w:widowControl w:val="0"/>
              <w:autoSpaceDE w:val="0"/>
              <w:autoSpaceDN w:val="0"/>
              <w:adjustRightInd w:val="0"/>
              <w:ind w:left="89" w:right="209"/>
              <w:jc w:val="center"/>
            </w:pPr>
            <w:r w:rsidRPr="0059388C">
              <w:t>4</w:t>
            </w:r>
          </w:p>
        </w:tc>
        <w:tc>
          <w:tcPr>
            <w:tcW w:w="8024" w:type="dxa"/>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ind w:left="206" w:right="229"/>
            </w:pPr>
            <w:r w:rsidRPr="0059388C">
              <w:t>Conoscenze insufficienti e frammentarie</w:t>
            </w:r>
          </w:p>
        </w:tc>
      </w:tr>
      <w:tr w:rsidR="00520020" w:rsidRPr="0059388C">
        <w:trPr>
          <w:trHeight w:val="284"/>
          <w:jc w:val="center"/>
        </w:trPr>
        <w:tc>
          <w:tcPr>
            <w:tcW w:w="1048" w:type="dxa"/>
            <w:tcBorders>
              <w:top w:val="single" w:sz="6" w:space="0" w:color="auto"/>
              <w:left w:val="double" w:sz="6" w:space="0" w:color="auto"/>
              <w:bottom w:val="single" w:sz="6" w:space="0" w:color="auto"/>
              <w:right w:val="nil"/>
            </w:tcBorders>
            <w:vAlign w:val="center"/>
          </w:tcPr>
          <w:p w:rsidR="00520020" w:rsidRPr="0059388C" w:rsidRDefault="00520020">
            <w:pPr>
              <w:widowControl w:val="0"/>
              <w:autoSpaceDE w:val="0"/>
              <w:autoSpaceDN w:val="0"/>
              <w:adjustRightInd w:val="0"/>
              <w:ind w:left="89" w:right="209"/>
              <w:jc w:val="center"/>
            </w:pPr>
            <w:r w:rsidRPr="0059388C">
              <w:t>5</w:t>
            </w:r>
          </w:p>
        </w:tc>
        <w:tc>
          <w:tcPr>
            <w:tcW w:w="8024" w:type="dxa"/>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ind w:left="206" w:right="229"/>
            </w:pPr>
            <w:r w:rsidRPr="0059388C">
              <w:t>Conoscenze mediocri come qualità, incomplete, lacunose</w:t>
            </w:r>
          </w:p>
        </w:tc>
      </w:tr>
      <w:tr w:rsidR="00520020" w:rsidRPr="0059388C">
        <w:trPr>
          <w:trHeight w:val="284"/>
          <w:jc w:val="center"/>
        </w:trPr>
        <w:tc>
          <w:tcPr>
            <w:tcW w:w="1048" w:type="dxa"/>
            <w:tcBorders>
              <w:top w:val="single" w:sz="6" w:space="0" w:color="auto"/>
              <w:left w:val="double" w:sz="6" w:space="0" w:color="auto"/>
              <w:bottom w:val="single" w:sz="6" w:space="0" w:color="auto"/>
              <w:right w:val="nil"/>
            </w:tcBorders>
            <w:vAlign w:val="center"/>
          </w:tcPr>
          <w:p w:rsidR="00520020" w:rsidRPr="0059388C" w:rsidRDefault="00520020">
            <w:pPr>
              <w:widowControl w:val="0"/>
              <w:autoSpaceDE w:val="0"/>
              <w:autoSpaceDN w:val="0"/>
              <w:adjustRightInd w:val="0"/>
              <w:ind w:left="89" w:right="209"/>
              <w:jc w:val="center"/>
            </w:pPr>
            <w:r w:rsidRPr="0059388C">
              <w:t>6</w:t>
            </w:r>
          </w:p>
        </w:tc>
        <w:tc>
          <w:tcPr>
            <w:tcW w:w="8024" w:type="dxa"/>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ind w:left="206" w:right="229"/>
            </w:pPr>
            <w:r w:rsidRPr="0059388C">
              <w:t>Conoscenze sufficienti con visione generali dei contenuti accertate anche con interrogazioni guidate</w:t>
            </w:r>
          </w:p>
        </w:tc>
      </w:tr>
      <w:tr w:rsidR="00520020" w:rsidRPr="0059388C">
        <w:trPr>
          <w:trHeight w:val="284"/>
          <w:jc w:val="center"/>
        </w:trPr>
        <w:tc>
          <w:tcPr>
            <w:tcW w:w="1048" w:type="dxa"/>
            <w:tcBorders>
              <w:top w:val="single" w:sz="6" w:space="0" w:color="auto"/>
              <w:left w:val="double" w:sz="6" w:space="0" w:color="auto"/>
              <w:bottom w:val="single" w:sz="6" w:space="0" w:color="auto"/>
              <w:right w:val="nil"/>
            </w:tcBorders>
            <w:vAlign w:val="center"/>
          </w:tcPr>
          <w:p w:rsidR="00520020" w:rsidRPr="0059388C" w:rsidRDefault="00520020">
            <w:pPr>
              <w:widowControl w:val="0"/>
              <w:autoSpaceDE w:val="0"/>
              <w:autoSpaceDN w:val="0"/>
              <w:adjustRightInd w:val="0"/>
              <w:ind w:left="89" w:right="209"/>
              <w:jc w:val="center"/>
            </w:pPr>
            <w:r w:rsidRPr="0059388C">
              <w:t>7 - 8</w:t>
            </w:r>
          </w:p>
        </w:tc>
        <w:tc>
          <w:tcPr>
            <w:tcW w:w="8024" w:type="dxa"/>
            <w:tcBorders>
              <w:top w:val="single" w:sz="6" w:space="0" w:color="auto"/>
              <w:left w:val="single" w:sz="6" w:space="0" w:color="auto"/>
              <w:bottom w:val="single" w:sz="6" w:space="0" w:color="auto"/>
              <w:right w:val="double" w:sz="6" w:space="0" w:color="auto"/>
            </w:tcBorders>
            <w:vAlign w:val="center"/>
          </w:tcPr>
          <w:p w:rsidR="00520020" w:rsidRPr="0059388C" w:rsidRDefault="00520020">
            <w:pPr>
              <w:widowControl w:val="0"/>
              <w:autoSpaceDE w:val="0"/>
              <w:autoSpaceDN w:val="0"/>
              <w:adjustRightInd w:val="0"/>
              <w:ind w:left="206" w:right="229"/>
            </w:pPr>
            <w:r w:rsidRPr="0059388C">
              <w:t>Conoscenze discrete - buone supportate da capacità di effettuare collegamenti autonomamente</w:t>
            </w:r>
          </w:p>
        </w:tc>
      </w:tr>
      <w:tr w:rsidR="00520020" w:rsidRPr="0059388C">
        <w:trPr>
          <w:trHeight w:val="284"/>
          <w:jc w:val="center"/>
        </w:trPr>
        <w:tc>
          <w:tcPr>
            <w:tcW w:w="1048" w:type="dxa"/>
            <w:tcBorders>
              <w:top w:val="single" w:sz="6" w:space="0" w:color="auto"/>
              <w:left w:val="double" w:sz="6" w:space="0" w:color="auto"/>
              <w:bottom w:val="double" w:sz="6" w:space="0" w:color="auto"/>
              <w:right w:val="nil"/>
            </w:tcBorders>
            <w:vAlign w:val="center"/>
          </w:tcPr>
          <w:p w:rsidR="00520020" w:rsidRPr="0059388C" w:rsidRDefault="00520020">
            <w:pPr>
              <w:widowControl w:val="0"/>
              <w:autoSpaceDE w:val="0"/>
              <w:autoSpaceDN w:val="0"/>
              <w:adjustRightInd w:val="0"/>
              <w:ind w:left="89" w:right="209"/>
              <w:jc w:val="center"/>
            </w:pPr>
            <w:r w:rsidRPr="0059388C">
              <w:t>9 -10</w:t>
            </w:r>
          </w:p>
        </w:tc>
        <w:tc>
          <w:tcPr>
            <w:tcW w:w="8024" w:type="dxa"/>
            <w:tcBorders>
              <w:top w:val="single" w:sz="6" w:space="0" w:color="auto"/>
              <w:left w:val="single" w:sz="6" w:space="0" w:color="auto"/>
              <w:bottom w:val="double" w:sz="6" w:space="0" w:color="auto"/>
              <w:right w:val="double" w:sz="6" w:space="0" w:color="auto"/>
            </w:tcBorders>
            <w:vAlign w:val="center"/>
          </w:tcPr>
          <w:p w:rsidR="00520020" w:rsidRPr="0059388C" w:rsidRDefault="00520020">
            <w:pPr>
              <w:widowControl w:val="0"/>
              <w:autoSpaceDE w:val="0"/>
              <w:autoSpaceDN w:val="0"/>
              <w:adjustRightInd w:val="0"/>
              <w:ind w:left="206" w:right="229"/>
            </w:pPr>
            <w:r w:rsidRPr="0059388C">
              <w:t xml:space="preserve">Conoscenze ottime- eccellenti con capacità di ricomporre i </w:t>
            </w:r>
            <w:proofErr w:type="spellStart"/>
            <w:r w:rsidRPr="0059388C">
              <w:t>saperi</w:t>
            </w:r>
            <w:proofErr w:type="spellEnd"/>
            <w:r w:rsidRPr="0059388C">
              <w:t xml:space="preserve"> acquisiti nelle varie discipline e processo di registro linguistico adeguato  </w:t>
            </w:r>
          </w:p>
        </w:tc>
      </w:tr>
    </w:tbl>
    <w:p w:rsidR="00D54F91" w:rsidRDefault="00D54F91" w:rsidP="00C2748B">
      <w:pPr>
        <w:pStyle w:val="Titolo2"/>
        <w:spacing w:line="360" w:lineRule="auto"/>
        <w:rPr>
          <w:b/>
          <w:sz w:val="26"/>
          <w:szCs w:val="26"/>
        </w:rPr>
      </w:pPr>
      <w:bookmarkStart w:id="22" w:name="_Toc166470271"/>
    </w:p>
    <w:p w:rsidR="00520020" w:rsidRDefault="00520020" w:rsidP="0011505F">
      <w:pPr>
        <w:pStyle w:val="Titolo2"/>
        <w:spacing w:line="360" w:lineRule="auto"/>
        <w:rPr>
          <w:b/>
          <w:sz w:val="26"/>
          <w:szCs w:val="26"/>
        </w:rPr>
      </w:pPr>
      <w:r w:rsidRPr="007D272D">
        <w:rPr>
          <w:b/>
          <w:sz w:val="26"/>
          <w:szCs w:val="26"/>
        </w:rPr>
        <w:t>Tipologie di prove utilizzate</w:t>
      </w:r>
      <w:bookmarkEnd w:id="22"/>
    </w:p>
    <w:p w:rsidR="0011505F" w:rsidRPr="0011505F" w:rsidRDefault="0011505F" w:rsidP="0011505F"/>
    <w:tbl>
      <w:tblPr>
        <w:tblW w:w="8165" w:type="dxa"/>
        <w:jc w:val="center"/>
        <w:tblLayout w:type="fixed"/>
        <w:tblCellMar>
          <w:left w:w="70" w:type="dxa"/>
          <w:right w:w="70" w:type="dxa"/>
        </w:tblCellMar>
        <w:tblLook w:val="0000" w:firstRow="0" w:lastRow="0" w:firstColumn="0" w:lastColumn="0" w:noHBand="0" w:noVBand="0"/>
      </w:tblPr>
      <w:tblGrid>
        <w:gridCol w:w="2720"/>
        <w:gridCol w:w="908"/>
        <w:gridCol w:w="908"/>
        <w:gridCol w:w="907"/>
        <w:gridCol w:w="907"/>
        <w:gridCol w:w="907"/>
        <w:gridCol w:w="908"/>
      </w:tblGrid>
      <w:tr w:rsidR="00520020" w:rsidRPr="0059388C">
        <w:trPr>
          <w:cantSplit/>
          <w:trHeight w:val="1215"/>
          <w:jc w:val="center"/>
        </w:trPr>
        <w:tc>
          <w:tcPr>
            <w:tcW w:w="2720" w:type="dxa"/>
            <w:tcBorders>
              <w:top w:val="double" w:sz="6" w:space="0" w:color="auto"/>
              <w:left w:val="double" w:sz="6" w:space="0" w:color="auto"/>
              <w:bottom w:val="double" w:sz="4" w:space="0" w:color="auto"/>
              <w:right w:val="nil"/>
            </w:tcBorders>
            <w:shd w:val="clear" w:color="auto" w:fill="FFFFFF"/>
            <w:noWrap/>
            <w:vAlign w:val="center"/>
          </w:tcPr>
          <w:p w:rsidR="00520020" w:rsidRPr="0059388C" w:rsidRDefault="00520020">
            <w:pPr>
              <w:jc w:val="center"/>
              <w:rPr>
                <w:b/>
              </w:rPr>
            </w:pPr>
            <w:r w:rsidRPr="0059388C">
              <w:rPr>
                <w:b/>
              </w:rPr>
              <w:t>Materie</w:t>
            </w:r>
          </w:p>
        </w:tc>
        <w:tc>
          <w:tcPr>
            <w:tcW w:w="908" w:type="dxa"/>
            <w:tcBorders>
              <w:top w:val="double" w:sz="6" w:space="0" w:color="auto"/>
              <w:left w:val="single" w:sz="4" w:space="0" w:color="auto"/>
              <w:bottom w:val="double" w:sz="4" w:space="0" w:color="auto"/>
              <w:right w:val="single" w:sz="4" w:space="0" w:color="auto"/>
            </w:tcBorders>
            <w:textDirection w:val="btLr"/>
            <w:vAlign w:val="center"/>
          </w:tcPr>
          <w:p w:rsidR="00520020" w:rsidRPr="0059388C" w:rsidRDefault="00520020">
            <w:pPr>
              <w:ind w:left="113" w:right="113"/>
              <w:jc w:val="center"/>
              <w:rPr>
                <w:b/>
              </w:rPr>
            </w:pPr>
            <w:proofErr w:type="spellStart"/>
            <w:r w:rsidRPr="0059388C">
              <w:rPr>
                <w:b/>
              </w:rPr>
              <w:t>Interrog</w:t>
            </w:r>
            <w:proofErr w:type="spellEnd"/>
            <w:r w:rsidRPr="0059388C">
              <w:rPr>
                <w:b/>
              </w:rPr>
              <w:t>.</w:t>
            </w:r>
          </w:p>
          <w:p w:rsidR="00520020" w:rsidRPr="0059388C" w:rsidRDefault="00520020">
            <w:pPr>
              <w:ind w:left="113" w:right="113"/>
              <w:jc w:val="center"/>
              <w:rPr>
                <w:b/>
              </w:rPr>
            </w:pPr>
            <w:proofErr w:type="gramStart"/>
            <w:r w:rsidRPr="0059388C">
              <w:rPr>
                <w:b/>
              </w:rPr>
              <w:t>frontale</w:t>
            </w:r>
            <w:proofErr w:type="gramEnd"/>
          </w:p>
        </w:tc>
        <w:tc>
          <w:tcPr>
            <w:tcW w:w="908" w:type="dxa"/>
            <w:tcBorders>
              <w:top w:val="double" w:sz="6" w:space="0" w:color="auto"/>
              <w:left w:val="nil"/>
              <w:bottom w:val="double" w:sz="4" w:space="0" w:color="auto"/>
              <w:right w:val="single" w:sz="4" w:space="0" w:color="auto"/>
            </w:tcBorders>
            <w:textDirection w:val="btLr"/>
            <w:vAlign w:val="center"/>
          </w:tcPr>
          <w:p w:rsidR="00520020" w:rsidRPr="0059388C" w:rsidRDefault="00520020">
            <w:pPr>
              <w:ind w:left="113" w:right="113"/>
              <w:jc w:val="center"/>
              <w:rPr>
                <w:b/>
              </w:rPr>
            </w:pPr>
            <w:r w:rsidRPr="0059388C">
              <w:rPr>
                <w:b/>
              </w:rPr>
              <w:t>Test v/f</w:t>
            </w:r>
          </w:p>
        </w:tc>
        <w:tc>
          <w:tcPr>
            <w:tcW w:w="907" w:type="dxa"/>
            <w:tcBorders>
              <w:top w:val="double" w:sz="6" w:space="0" w:color="auto"/>
              <w:left w:val="nil"/>
              <w:bottom w:val="double" w:sz="4" w:space="0" w:color="auto"/>
              <w:right w:val="single" w:sz="4" w:space="0" w:color="auto"/>
            </w:tcBorders>
            <w:textDirection w:val="btLr"/>
            <w:vAlign w:val="center"/>
          </w:tcPr>
          <w:p w:rsidR="00520020" w:rsidRPr="0059388C" w:rsidRDefault="00EB6864">
            <w:pPr>
              <w:ind w:left="113" w:right="113"/>
              <w:jc w:val="center"/>
              <w:rPr>
                <w:b/>
              </w:rPr>
            </w:pPr>
            <w:r w:rsidRPr="0059388C">
              <w:rPr>
                <w:b/>
              </w:rPr>
              <w:t>T</w:t>
            </w:r>
            <w:r w:rsidR="00520020" w:rsidRPr="0059388C">
              <w:rPr>
                <w:b/>
              </w:rPr>
              <w:t>est scelta multipla</w:t>
            </w:r>
          </w:p>
        </w:tc>
        <w:tc>
          <w:tcPr>
            <w:tcW w:w="907" w:type="dxa"/>
            <w:tcBorders>
              <w:top w:val="double" w:sz="6" w:space="0" w:color="auto"/>
              <w:left w:val="nil"/>
              <w:bottom w:val="double" w:sz="4" w:space="0" w:color="auto"/>
              <w:right w:val="single" w:sz="4" w:space="0" w:color="auto"/>
            </w:tcBorders>
            <w:textDirection w:val="btLr"/>
            <w:vAlign w:val="center"/>
          </w:tcPr>
          <w:p w:rsidR="00520020" w:rsidRPr="0059388C" w:rsidRDefault="00EB6864">
            <w:pPr>
              <w:ind w:left="113" w:right="113"/>
              <w:jc w:val="center"/>
              <w:rPr>
                <w:b/>
              </w:rPr>
            </w:pPr>
            <w:r w:rsidRPr="0059388C">
              <w:rPr>
                <w:b/>
              </w:rPr>
              <w:t>Q</w:t>
            </w:r>
            <w:r w:rsidR="00520020" w:rsidRPr="0059388C">
              <w:rPr>
                <w:b/>
              </w:rPr>
              <w:t>uesiti aperti</w:t>
            </w:r>
          </w:p>
        </w:tc>
        <w:tc>
          <w:tcPr>
            <w:tcW w:w="907" w:type="dxa"/>
            <w:tcBorders>
              <w:top w:val="double" w:sz="6" w:space="0" w:color="auto"/>
              <w:left w:val="nil"/>
              <w:bottom w:val="double" w:sz="4" w:space="0" w:color="auto"/>
              <w:right w:val="single" w:sz="4" w:space="0" w:color="auto"/>
            </w:tcBorders>
            <w:textDirection w:val="btLr"/>
            <w:vAlign w:val="center"/>
          </w:tcPr>
          <w:p w:rsidR="00520020" w:rsidRPr="0059388C" w:rsidRDefault="00EB6864">
            <w:pPr>
              <w:ind w:left="113" w:right="113"/>
              <w:jc w:val="center"/>
              <w:rPr>
                <w:b/>
              </w:rPr>
            </w:pPr>
            <w:r w:rsidRPr="0059388C">
              <w:rPr>
                <w:b/>
              </w:rPr>
              <w:t>P</w:t>
            </w:r>
            <w:r w:rsidR="00520020" w:rsidRPr="0059388C">
              <w:rPr>
                <w:b/>
              </w:rPr>
              <w:t>rove strutturate</w:t>
            </w:r>
            <w:r w:rsidR="004F6807" w:rsidRPr="0059388C">
              <w:rPr>
                <w:b/>
              </w:rPr>
              <w:t xml:space="preserve"> e/o Temi d’esame</w:t>
            </w:r>
          </w:p>
        </w:tc>
        <w:tc>
          <w:tcPr>
            <w:tcW w:w="908" w:type="dxa"/>
            <w:tcBorders>
              <w:top w:val="double" w:sz="6" w:space="0" w:color="auto"/>
              <w:left w:val="nil"/>
              <w:bottom w:val="double" w:sz="4" w:space="0" w:color="auto"/>
              <w:right w:val="double" w:sz="6" w:space="0" w:color="auto"/>
            </w:tcBorders>
            <w:textDirection w:val="btLr"/>
            <w:vAlign w:val="center"/>
          </w:tcPr>
          <w:p w:rsidR="00520020" w:rsidRPr="0059388C" w:rsidRDefault="00EB6864">
            <w:pPr>
              <w:ind w:left="113" w:right="113"/>
              <w:jc w:val="center"/>
              <w:rPr>
                <w:b/>
              </w:rPr>
            </w:pPr>
            <w:r w:rsidRPr="0059388C">
              <w:rPr>
                <w:b/>
              </w:rPr>
              <w:t>R</w:t>
            </w:r>
            <w:r w:rsidR="00520020" w:rsidRPr="0059388C">
              <w:rPr>
                <w:b/>
              </w:rPr>
              <w:t>elazione</w:t>
            </w:r>
          </w:p>
        </w:tc>
      </w:tr>
      <w:tr w:rsidR="00520020" w:rsidRPr="0059388C">
        <w:trPr>
          <w:trHeight w:val="20"/>
          <w:jc w:val="center"/>
        </w:trPr>
        <w:tc>
          <w:tcPr>
            <w:tcW w:w="2720" w:type="dxa"/>
            <w:tcBorders>
              <w:top w:val="double" w:sz="4" w:space="0" w:color="auto"/>
              <w:left w:val="double" w:sz="6" w:space="0" w:color="auto"/>
              <w:bottom w:val="single" w:sz="4" w:space="0" w:color="auto"/>
              <w:right w:val="nil"/>
            </w:tcBorders>
            <w:shd w:val="clear" w:color="auto" w:fill="FFFFFF"/>
            <w:noWrap/>
            <w:vAlign w:val="center"/>
          </w:tcPr>
          <w:p w:rsidR="00520020" w:rsidRPr="0059388C" w:rsidRDefault="00520020" w:rsidP="0005501E">
            <w:pPr>
              <w:ind w:left="214"/>
            </w:pPr>
            <w:r w:rsidRPr="0059388C">
              <w:t>Italiano</w:t>
            </w:r>
          </w:p>
        </w:tc>
        <w:tc>
          <w:tcPr>
            <w:tcW w:w="908" w:type="dxa"/>
            <w:tcBorders>
              <w:top w:val="double" w:sz="4" w:space="0" w:color="auto"/>
              <w:left w:val="single" w:sz="4" w:space="0" w:color="auto"/>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double" w:sz="4" w:space="0" w:color="auto"/>
              <w:left w:val="nil"/>
              <w:bottom w:val="single" w:sz="4" w:space="0" w:color="auto"/>
              <w:right w:val="single" w:sz="4" w:space="0" w:color="auto"/>
            </w:tcBorders>
            <w:noWrap/>
            <w:vAlign w:val="center"/>
          </w:tcPr>
          <w:p w:rsidR="00520020" w:rsidRPr="0059388C" w:rsidRDefault="00F61015">
            <w:pPr>
              <w:jc w:val="center"/>
              <w:rPr>
                <w:b/>
              </w:rPr>
            </w:pPr>
            <w:r>
              <w:rPr>
                <w:b/>
              </w:rPr>
              <w:t>X</w:t>
            </w:r>
          </w:p>
        </w:tc>
        <w:tc>
          <w:tcPr>
            <w:tcW w:w="907" w:type="dxa"/>
            <w:tcBorders>
              <w:top w:val="double" w:sz="4" w:space="0" w:color="auto"/>
              <w:left w:val="nil"/>
              <w:bottom w:val="single" w:sz="4" w:space="0" w:color="auto"/>
              <w:right w:val="single" w:sz="4" w:space="0" w:color="auto"/>
            </w:tcBorders>
            <w:noWrap/>
            <w:vAlign w:val="center"/>
          </w:tcPr>
          <w:p w:rsidR="00520020" w:rsidRPr="0059388C" w:rsidRDefault="00F61015">
            <w:pPr>
              <w:jc w:val="center"/>
              <w:rPr>
                <w:b/>
              </w:rPr>
            </w:pPr>
            <w:r>
              <w:rPr>
                <w:b/>
              </w:rPr>
              <w:t>X</w:t>
            </w:r>
          </w:p>
        </w:tc>
        <w:tc>
          <w:tcPr>
            <w:tcW w:w="907" w:type="dxa"/>
            <w:tcBorders>
              <w:top w:val="double" w:sz="4" w:space="0" w:color="auto"/>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double" w:sz="4" w:space="0" w:color="auto"/>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double" w:sz="4" w:space="0" w:color="auto"/>
              <w:left w:val="nil"/>
              <w:bottom w:val="single" w:sz="4" w:space="0" w:color="auto"/>
              <w:right w:val="double" w:sz="6" w:space="0" w:color="auto"/>
            </w:tcBorders>
            <w:noWrap/>
            <w:vAlign w:val="center"/>
          </w:tcPr>
          <w:p w:rsidR="00520020" w:rsidRPr="0059388C" w:rsidRDefault="00520020">
            <w:pPr>
              <w:jc w:val="center"/>
              <w:rPr>
                <w:b/>
              </w:rPr>
            </w:pPr>
          </w:p>
        </w:tc>
      </w:tr>
      <w:tr w:rsidR="00520020" w:rsidRPr="0059388C">
        <w:trPr>
          <w:trHeight w:val="20"/>
          <w:jc w:val="center"/>
        </w:trPr>
        <w:tc>
          <w:tcPr>
            <w:tcW w:w="2720" w:type="dxa"/>
            <w:tcBorders>
              <w:top w:val="nil"/>
              <w:left w:val="double" w:sz="6" w:space="0" w:color="auto"/>
              <w:bottom w:val="single" w:sz="4" w:space="0" w:color="auto"/>
              <w:right w:val="nil"/>
            </w:tcBorders>
            <w:shd w:val="clear" w:color="auto" w:fill="FFFFFF"/>
            <w:noWrap/>
            <w:vAlign w:val="center"/>
          </w:tcPr>
          <w:p w:rsidR="00520020" w:rsidRPr="0059388C" w:rsidRDefault="00520020" w:rsidP="0005501E">
            <w:pPr>
              <w:ind w:left="214"/>
            </w:pPr>
            <w:r w:rsidRPr="0059388C">
              <w:t>Storia</w:t>
            </w:r>
          </w:p>
        </w:tc>
        <w:tc>
          <w:tcPr>
            <w:tcW w:w="908" w:type="dxa"/>
            <w:tcBorders>
              <w:top w:val="nil"/>
              <w:left w:val="single" w:sz="4" w:space="0" w:color="auto"/>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double" w:sz="6" w:space="0" w:color="auto"/>
            </w:tcBorders>
            <w:noWrap/>
            <w:vAlign w:val="center"/>
          </w:tcPr>
          <w:p w:rsidR="00520020" w:rsidRPr="0059388C" w:rsidRDefault="00520020">
            <w:pPr>
              <w:jc w:val="center"/>
              <w:rPr>
                <w:b/>
              </w:rPr>
            </w:pPr>
          </w:p>
        </w:tc>
      </w:tr>
      <w:tr w:rsidR="00520020" w:rsidRPr="0059388C">
        <w:trPr>
          <w:trHeight w:val="20"/>
          <w:jc w:val="center"/>
        </w:trPr>
        <w:tc>
          <w:tcPr>
            <w:tcW w:w="2720" w:type="dxa"/>
            <w:tcBorders>
              <w:top w:val="nil"/>
              <w:left w:val="double" w:sz="6" w:space="0" w:color="auto"/>
              <w:bottom w:val="single" w:sz="4" w:space="0" w:color="auto"/>
              <w:right w:val="nil"/>
            </w:tcBorders>
            <w:shd w:val="clear" w:color="auto" w:fill="FFFFFF"/>
            <w:noWrap/>
            <w:vAlign w:val="center"/>
          </w:tcPr>
          <w:p w:rsidR="00520020" w:rsidRPr="0059388C" w:rsidRDefault="00520020" w:rsidP="0005501E">
            <w:pPr>
              <w:ind w:left="214"/>
            </w:pPr>
            <w:r w:rsidRPr="0059388C">
              <w:t>Inglese</w:t>
            </w:r>
          </w:p>
        </w:tc>
        <w:tc>
          <w:tcPr>
            <w:tcW w:w="908" w:type="dxa"/>
            <w:tcBorders>
              <w:top w:val="nil"/>
              <w:left w:val="single" w:sz="4" w:space="0" w:color="auto"/>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F61015">
            <w:pPr>
              <w:jc w:val="center"/>
              <w:rPr>
                <w:b/>
              </w:rPr>
            </w:pPr>
            <w:r>
              <w:rPr>
                <w:b/>
              </w:rPr>
              <w:t>X</w:t>
            </w:r>
          </w:p>
        </w:tc>
        <w:tc>
          <w:tcPr>
            <w:tcW w:w="908" w:type="dxa"/>
            <w:tcBorders>
              <w:top w:val="nil"/>
              <w:left w:val="nil"/>
              <w:bottom w:val="single" w:sz="4" w:space="0" w:color="auto"/>
              <w:right w:val="double" w:sz="6" w:space="0" w:color="auto"/>
            </w:tcBorders>
            <w:noWrap/>
            <w:vAlign w:val="center"/>
          </w:tcPr>
          <w:p w:rsidR="00520020" w:rsidRPr="0059388C" w:rsidRDefault="00520020">
            <w:pPr>
              <w:jc w:val="center"/>
              <w:rPr>
                <w:b/>
              </w:rPr>
            </w:pPr>
          </w:p>
        </w:tc>
      </w:tr>
      <w:tr w:rsidR="00520020" w:rsidRPr="0059388C">
        <w:trPr>
          <w:trHeight w:val="20"/>
          <w:jc w:val="center"/>
        </w:trPr>
        <w:tc>
          <w:tcPr>
            <w:tcW w:w="2720" w:type="dxa"/>
            <w:tcBorders>
              <w:top w:val="nil"/>
              <w:left w:val="double" w:sz="6" w:space="0" w:color="auto"/>
              <w:bottom w:val="single" w:sz="4" w:space="0" w:color="auto"/>
              <w:right w:val="nil"/>
            </w:tcBorders>
            <w:shd w:val="clear" w:color="auto" w:fill="FFFFFF"/>
            <w:noWrap/>
            <w:vAlign w:val="center"/>
          </w:tcPr>
          <w:p w:rsidR="00520020" w:rsidRPr="0059388C" w:rsidRDefault="00520020" w:rsidP="0005501E">
            <w:pPr>
              <w:ind w:left="214"/>
            </w:pPr>
            <w:r w:rsidRPr="0059388C">
              <w:t>Estimo</w:t>
            </w:r>
          </w:p>
        </w:tc>
        <w:tc>
          <w:tcPr>
            <w:tcW w:w="908" w:type="dxa"/>
            <w:tcBorders>
              <w:top w:val="nil"/>
              <w:left w:val="single" w:sz="4" w:space="0" w:color="auto"/>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single" w:sz="4" w:space="0" w:color="auto"/>
            </w:tcBorders>
            <w:noWrap/>
            <w:vAlign w:val="center"/>
          </w:tcPr>
          <w:p w:rsidR="00520020" w:rsidRPr="0059388C" w:rsidRDefault="00520020">
            <w:pPr>
              <w:jc w:val="center"/>
              <w:rPr>
                <w:b/>
              </w:rPr>
            </w:pP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double" w:sz="6" w:space="0" w:color="auto"/>
            </w:tcBorders>
            <w:noWrap/>
            <w:vAlign w:val="center"/>
          </w:tcPr>
          <w:p w:rsidR="00520020" w:rsidRPr="0059388C" w:rsidRDefault="00CB7B0D">
            <w:pPr>
              <w:jc w:val="center"/>
              <w:rPr>
                <w:b/>
              </w:rPr>
            </w:pPr>
            <w:r>
              <w:rPr>
                <w:b/>
              </w:rPr>
              <w:t>X</w:t>
            </w:r>
          </w:p>
        </w:tc>
      </w:tr>
      <w:tr w:rsidR="00520020" w:rsidRPr="0059388C">
        <w:trPr>
          <w:trHeight w:val="20"/>
          <w:jc w:val="center"/>
        </w:trPr>
        <w:tc>
          <w:tcPr>
            <w:tcW w:w="2720" w:type="dxa"/>
            <w:tcBorders>
              <w:top w:val="nil"/>
              <w:left w:val="double" w:sz="6" w:space="0" w:color="auto"/>
              <w:bottom w:val="single" w:sz="4" w:space="0" w:color="auto"/>
              <w:right w:val="nil"/>
            </w:tcBorders>
            <w:shd w:val="clear" w:color="auto" w:fill="FFFFFF"/>
            <w:noWrap/>
            <w:vAlign w:val="center"/>
          </w:tcPr>
          <w:p w:rsidR="00520020" w:rsidRPr="0059388C" w:rsidRDefault="0066258D" w:rsidP="0005501E">
            <w:pPr>
              <w:ind w:left="214"/>
            </w:pPr>
            <w:r>
              <w:t>P.C.I.</w:t>
            </w:r>
          </w:p>
        </w:tc>
        <w:tc>
          <w:tcPr>
            <w:tcW w:w="908" w:type="dxa"/>
            <w:tcBorders>
              <w:top w:val="nil"/>
              <w:left w:val="single" w:sz="4" w:space="0" w:color="auto"/>
              <w:bottom w:val="single" w:sz="4" w:space="0" w:color="auto"/>
              <w:right w:val="single" w:sz="4" w:space="0" w:color="auto"/>
            </w:tcBorders>
            <w:noWrap/>
            <w:vAlign w:val="center"/>
          </w:tcPr>
          <w:p w:rsidR="00520020" w:rsidRPr="0059388C" w:rsidRDefault="007A6A43">
            <w:pPr>
              <w:jc w:val="center"/>
              <w:rPr>
                <w:b/>
              </w:rPr>
            </w:pPr>
            <w:r>
              <w:rPr>
                <w:b/>
              </w:rPr>
              <w:t>X</w:t>
            </w:r>
          </w:p>
        </w:tc>
        <w:tc>
          <w:tcPr>
            <w:tcW w:w="908" w:type="dxa"/>
            <w:tcBorders>
              <w:top w:val="nil"/>
              <w:left w:val="nil"/>
              <w:bottom w:val="single" w:sz="4" w:space="0" w:color="auto"/>
              <w:right w:val="single" w:sz="4" w:space="0" w:color="auto"/>
            </w:tcBorders>
            <w:noWrap/>
            <w:vAlign w:val="center"/>
          </w:tcPr>
          <w:p w:rsidR="00520020" w:rsidRPr="0059388C" w:rsidRDefault="007A6A43">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520020">
            <w:pPr>
              <w:jc w:val="center"/>
              <w:rPr>
                <w:b/>
              </w:rPr>
            </w:pPr>
          </w:p>
        </w:tc>
        <w:tc>
          <w:tcPr>
            <w:tcW w:w="907" w:type="dxa"/>
            <w:tcBorders>
              <w:top w:val="nil"/>
              <w:left w:val="nil"/>
              <w:bottom w:val="single" w:sz="4" w:space="0" w:color="auto"/>
              <w:right w:val="single" w:sz="4" w:space="0" w:color="auto"/>
            </w:tcBorders>
            <w:noWrap/>
            <w:vAlign w:val="center"/>
          </w:tcPr>
          <w:p w:rsidR="00520020" w:rsidRPr="0059388C" w:rsidRDefault="007A6A43">
            <w:pPr>
              <w:jc w:val="center"/>
              <w:rPr>
                <w:b/>
              </w:rPr>
            </w:pPr>
            <w:r>
              <w:rPr>
                <w:b/>
              </w:rPr>
              <w:t>X</w:t>
            </w:r>
          </w:p>
        </w:tc>
        <w:tc>
          <w:tcPr>
            <w:tcW w:w="908" w:type="dxa"/>
            <w:tcBorders>
              <w:top w:val="nil"/>
              <w:left w:val="nil"/>
              <w:bottom w:val="single" w:sz="4" w:space="0" w:color="auto"/>
              <w:right w:val="double" w:sz="6" w:space="0" w:color="auto"/>
            </w:tcBorders>
            <w:noWrap/>
            <w:vAlign w:val="center"/>
          </w:tcPr>
          <w:p w:rsidR="00520020" w:rsidRPr="0059388C" w:rsidRDefault="00520020">
            <w:pPr>
              <w:jc w:val="center"/>
              <w:rPr>
                <w:b/>
              </w:rPr>
            </w:pPr>
          </w:p>
        </w:tc>
      </w:tr>
      <w:tr w:rsidR="00520020" w:rsidRPr="0059388C">
        <w:trPr>
          <w:trHeight w:val="20"/>
          <w:jc w:val="center"/>
        </w:trPr>
        <w:tc>
          <w:tcPr>
            <w:tcW w:w="2720" w:type="dxa"/>
            <w:tcBorders>
              <w:top w:val="nil"/>
              <w:left w:val="double" w:sz="6" w:space="0" w:color="auto"/>
              <w:bottom w:val="single" w:sz="4" w:space="0" w:color="auto"/>
              <w:right w:val="nil"/>
            </w:tcBorders>
            <w:shd w:val="clear" w:color="auto" w:fill="FFFFFF"/>
            <w:noWrap/>
            <w:vAlign w:val="center"/>
          </w:tcPr>
          <w:p w:rsidR="00520020" w:rsidRPr="0059388C" w:rsidRDefault="00520020" w:rsidP="0005501E">
            <w:pPr>
              <w:ind w:left="214"/>
            </w:pPr>
            <w:r w:rsidRPr="0059388C">
              <w:t>Topografia</w:t>
            </w:r>
          </w:p>
        </w:tc>
        <w:tc>
          <w:tcPr>
            <w:tcW w:w="908" w:type="dxa"/>
            <w:tcBorders>
              <w:top w:val="nil"/>
              <w:left w:val="single" w:sz="4" w:space="0" w:color="auto"/>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520020" w:rsidRPr="0059388C" w:rsidRDefault="00520020">
            <w:pPr>
              <w:jc w:val="center"/>
              <w:rPr>
                <w:b/>
              </w:rPr>
            </w:pPr>
          </w:p>
        </w:tc>
        <w:tc>
          <w:tcPr>
            <w:tcW w:w="907" w:type="dxa"/>
            <w:tcBorders>
              <w:top w:val="nil"/>
              <w:left w:val="nil"/>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double" w:sz="6" w:space="0" w:color="auto"/>
            </w:tcBorders>
            <w:noWrap/>
            <w:vAlign w:val="center"/>
          </w:tcPr>
          <w:p w:rsidR="00520020" w:rsidRPr="0059388C" w:rsidRDefault="00CB7B0D">
            <w:pPr>
              <w:jc w:val="center"/>
              <w:rPr>
                <w:b/>
              </w:rPr>
            </w:pPr>
            <w:r>
              <w:rPr>
                <w:b/>
              </w:rPr>
              <w:t>X</w:t>
            </w:r>
          </w:p>
        </w:tc>
      </w:tr>
      <w:tr w:rsidR="00520020" w:rsidRPr="0059388C">
        <w:trPr>
          <w:trHeight w:val="20"/>
          <w:jc w:val="center"/>
        </w:trPr>
        <w:tc>
          <w:tcPr>
            <w:tcW w:w="2720" w:type="dxa"/>
            <w:tcBorders>
              <w:top w:val="nil"/>
              <w:left w:val="double" w:sz="6" w:space="0" w:color="auto"/>
              <w:bottom w:val="single" w:sz="4" w:space="0" w:color="auto"/>
              <w:right w:val="nil"/>
            </w:tcBorders>
            <w:shd w:val="clear" w:color="auto" w:fill="FFFFFF"/>
            <w:noWrap/>
            <w:vAlign w:val="center"/>
          </w:tcPr>
          <w:p w:rsidR="00520020" w:rsidRPr="0059388C" w:rsidRDefault="0066258D" w:rsidP="0005501E">
            <w:pPr>
              <w:ind w:left="214"/>
            </w:pPr>
            <w:r>
              <w:t>Matematica</w:t>
            </w:r>
          </w:p>
        </w:tc>
        <w:tc>
          <w:tcPr>
            <w:tcW w:w="908" w:type="dxa"/>
            <w:tcBorders>
              <w:top w:val="nil"/>
              <w:left w:val="single" w:sz="4" w:space="0" w:color="auto"/>
              <w:bottom w:val="single" w:sz="4"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single" w:sz="4" w:space="0" w:color="auto"/>
              <w:right w:val="single" w:sz="4" w:space="0" w:color="auto"/>
            </w:tcBorders>
            <w:noWrap/>
            <w:vAlign w:val="center"/>
          </w:tcPr>
          <w:p w:rsidR="00520020" w:rsidRPr="0059388C" w:rsidRDefault="00520020">
            <w:pPr>
              <w:jc w:val="center"/>
              <w:rPr>
                <w:b/>
              </w:rPr>
            </w:pPr>
          </w:p>
        </w:tc>
        <w:tc>
          <w:tcPr>
            <w:tcW w:w="907" w:type="dxa"/>
            <w:tcBorders>
              <w:top w:val="nil"/>
              <w:left w:val="nil"/>
              <w:bottom w:val="single" w:sz="4" w:space="0" w:color="auto"/>
              <w:right w:val="single" w:sz="4" w:space="0" w:color="auto"/>
            </w:tcBorders>
            <w:noWrap/>
            <w:vAlign w:val="center"/>
          </w:tcPr>
          <w:p w:rsidR="00520020" w:rsidRPr="0059388C" w:rsidRDefault="00520020">
            <w:pPr>
              <w:jc w:val="center"/>
              <w:rPr>
                <w:b/>
              </w:rPr>
            </w:pPr>
          </w:p>
        </w:tc>
        <w:tc>
          <w:tcPr>
            <w:tcW w:w="907" w:type="dxa"/>
            <w:tcBorders>
              <w:top w:val="nil"/>
              <w:left w:val="nil"/>
              <w:bottom w:val="single" w:sz="4" w:space="0" w:color="auto"/>
              <w:right w:val="single" w:sz="4" w:space="0" w:color="auto"/>
            </w:tcBorders>
            <w:noWrap/>
            <w:vAlign w:val="center"/>
          </w:tcPr>
          <w:p w:rsidR="00520020" w:rsidRPr="0059388C" w:rsidRDefault="00520020">
            <w:pPr>
              <w:jc w:val="center"/>
              <w:rPr>
                <w:b/>
              </w:rPr>
            </w:pPr>
          </w:p>
        </w:tc>
        <w:tc>
          <w:tcPr>
            <w:tcW w:w="907" w:type="dxa"/>
            <w:tcBorders>
              <w:top w:val="nil"/>
              <w:left w:val="nil"/>
              <w:bottom w:val="single" w:sz="4" w:space="0" w:color="auto"/>
              <w:right w:val="single" w:sz="4" w:space="0" w:color="auto"/>
            </w:tcBorders>
            <w:noWrap/>
            <w:vAlign w:val="center"/>
          </w:tcPr>
          <w:p w:rsidR="00520020" w:rsidRPr="0059388C" w:rsidRDefault="00520020">
            <w:pPr>
              <w:jc w:val="center"/>
              <w:rPr>
                <w:b/>
              </w:rPr>
            </w:pPr>
          </w:p>
        </w:tc>
        <w:tc>
          <w:tcPr>
            <w:tcW w:w="908" w:type="dxa"/>
            <w:tcBorders>
              <w:top w:val="nil"/>
              <w:left w:val="nil"/>
              <w:bottom w:val="single" w:sz="4" w:space="0" w:color="auto"/>
              <w:right w:val="double" w:sz="6" w:space="0" w:color="auto"/>
            </w:tcBorders>
            <w:noWrap/>
            <w:vAlign w:val="center"/>
          </w:tcPr>
          <w:p w:rsidR="00520020" w:rsidRPr="0059388C" w:rsidRDefault="00520020">
            <w:pPr>
              <w:jc w:val="center"/>
              <w:rPr>
                <w:b/>
              </w:rPr>
            </w:pPr>
          </w:p>
        </w:tc>
      </w:tr>
      <w:tr w:rsidR="007A6A43" w:rsidRPr="0059388C">
        <w:trPr>
          <w:trHeight w:val="20"/>
          <w:jc w:val="center"/>
        </w:trPr>
        <w:tc>
          <w:tcPr>
            <w:tcW w:w="2720" w:type="dxa"/>
            <w:tcBorders>
              <w:top w:val="nil"/>
              <w:left w:val="double" w:sz="6" w:space="0" w:color="auto"/>
              <w:bottom w:val="single" w:sz="4" w:space="0" w:color="auto"/>
              <w:right w:val="nil"/>
            </w:tcBorders>
            <w:shd w:val="clear" w:color="auto" w:fill="FFFFFF"/>
            <w:noWrap/>
            <w:vAlign w:val="center"/>
          </w:tcPr>
          <w:p w:rsidR="007A6A43" w:rsidRDefault="007A6A43" w:rsidP="0005501E">
            <w:pPr>
              <w:ind w:left="214"/>
            </w:pPr>
            <w:r w:rsidRPr="0059388C">
              <w:t>Educazione Fisica</w:t>
            </w:r>
          </w:p>
        </w:tc>
        <w:tc>
          <w:tcPr>
            <w:tcW w:w="908" w:type="dxa"/>
            <w:tcBorders>
              <w:top w:val="nil"/>
              <w:left w:val="single" w:sz="4" w:space="0" w:color="auto"/>
              <w:bottom w:val="single" w:sz="4" w:space="0" w:color="auto"/>
              <w:right w:val="single" w:sz="4" w:space="0" w:color="auto"/>
            </w:tcBorders>
            <w:noWrap/>
            <w:vAlign w:val="center"/>
          </w:tcPr>
          <w:p w:rsidR="007A6A43" w:rsidRPr="0059388C" w:rsidRDefault="00CB7B0D">
            <w:pPr>
              <w:jc w:val="center"/>
              <w:rPr>
                <w:b/>
              </w:rPr>
            </w:pPr>
            <w:r>
              <w:rPr>
                <w:b/>
              </w:rPr>
              <w:t>X</w:t>
            </w:r>
          </w:p>
        </w:tc>
        <w:tc>
          <w:tcPr>
            <w:tcW w:w="908" w:type="dxa"/>
            <w:tcBorders>
              <w:top w:val="nil"/>
              <w:left w:val="nil"/>
              <w:bottom w:val="single" w:sz="4" w:space="0" w:color="auto"/>
              <w:right w:val="single" w:sz="4" w:space="0" w:color="auto"/>
            </w:tcBorders>
            <w:noWrap/>
            <w:vAlign w:val="center"/>
          </w:tcPr>
          <w:p w:rsidR="007A6A43" w:rsidRPr="0059388C" w:rsidRDefault="007A6A43">
            <w:pPr>
              <w:jc w:val="center"/>
              <w:rPr>
                <w:b/>
              </w:rPr>
            </w:pPr>
          </w:p>
        </w:tc>
        <w:tc>
          <w:tcPr>
            <w:tcW w:w="907" w:type="dxa"/>
            <w:tcBorders>
              <w:top w:val="nil"/>
              <w:left w:val="nil"/>
              <w:bottom w:val="single" w:sz="4" w:space="0" w:color="auto"/>
              <w:right w:val="single" w:sz="4" w:space="0" w:color="auto"/>
            </w:tcBorders>
            <w:noWrap/>
            <w:vAlign w:val="center"/>
          </w:tcPr>
          <w:p w:rsidR="007A6A43" w:rsidRPr="0059388C" w:rsidRDefault="00CB7B0D">
            <w:pPr>
              <w:jc w:val="center"/>
              <w:rPr>
                <w:b/>
              </w:rPr>
            </w:pPr>
            <w:r>
              <w:rPr>
                <w:b/>
              </w:rPr>
              <w:t>X</w:t>
            </w:r>
          </w:p>
        </w:tc>
        <w:tc>
          <w:tcPr>
            <w:tcW w:w="907" w:type="dxa"/>
            <w:tcBorders>
              <w:top w:val="nil"/>
              <w:left w:val="nil"/>
              <w:bottom w:val="single" w:sz="4" w:space="0" w:color="auto"/>
              <w:right w:val="single" w:sz="4" w:space="0" w:color="auto"/>
            </w:tcBorders>
            <w:noWrap/>
            <w:vAlign w:val="center"/>
          </w:tcPr>
          <w:p w:rsidR="007A6A43" w:rsidRPr="0059388C" w:rsidRDefault="007A6A43">
            <w:pPr>
              <w:jc w:val="center"/>
              <w:rPr>
                <w:b/>
              </w:rPr>
            </w:pPr>
          </w:p>
        </w:tc>
        <w:tc>
          <w:tcPr>
            <w:tcW w:w="907" w:type="dxa"/>
            <w:tcBorders>
              <w:top w:val="nil"/>
              <w:left w:val="nil"/>
              <w:bottom w:val="single" w:sz="4" w:space="0" w:color="auto"/>
              <w:right w:val="single" w:sz="4" w:space="0" w:color="auto"/>
            </w:tcBorders>
            <w:noWrap/>
            <w:vAlign w:val="center"/>
          </w:tcPr>
          <w:p w:rsidR="007A6A43" w:rsidRPr="0059388C" w:rsidRDefault="007A6A43">
            <w:pPr>
              <w:jc w:val="center"/>
              <w:rPr>
                <w:b/>
              </w:rPr>
            </w:pPr>
          </w:p>
        </w:tc>
        <w:tc>
          <w:tcPr>
            <w:tcW w:w="908" w:type="dxa"/>
            <w:tcBorders>
              <w:top w:val="nil"/>
              <w:left w:val="nil"/>
              <w:bottom w:val="single" w:sz="4" w:space="0" w:color="auto"/>
              <w:right w:val="double" w:sz="6" w:space="0" w:color="auto"/>
            </w:tcBorders>
            <w:noWrap/>
            <w:vAlign w:val="center"/>
          </w:tcPr>
          <w:p w:rsidR="007A6A43" w:rsidRPr="0059388C" w:rsidRDefault="007A6A43">
            <w:pPr>
              <w:jc w:val="center"/>
              <w:rPr>
                <w:b/>
              </w:rPr>
            </w:pPr>
          </w:p>
        </w:tc>
      </w:tr>
      <w:tr w:rsidR="00520020" w:rsidRPr="0059388C">
        <w:trPr>
          <w:trHeight w:val="20"/>
          <w:jc w:val="center"/>
        </w:trPr>
        <w:tc>
          <w:tcPr>
            <w:tcW w:w="2720" w:type="dxa"/>
            <w:tcBorders>
              <w:top w:val="nil"/>
              <w:left w:val="double" w:sz="6" w:space="0" w:color="auto"/>
              <w:bottom w:val="double" w:sz="6" w:space="0" w:color="auto"/>
              <w:right w:val="nil"/>
            </w:tcBorders>
            <w:shd w:val="clear" w:color="auto" w:fill="FFFFFF"/>
            <w:noWrap/>
            <w:vAlign w:val="center"/>
          </w:tcPr>
          <w:p w:rsidR="00520020" w:rsidRPr="0059388C" w:rsidRDefault="00C95648" w:rsidP="0005501E">
            <w:pPr>
              <w:ind w:left="214"/>
            </w:pPr>
            <w:proofErr w:type="spellStart"/>
            <w:r w:rsidRPr="00C95648">
              <w:t>Gest</w:t>
            </w:r>
            <w:proofErr w:type="spellEnd"/>
            <w:r w:rsidRPr="00C95648">
              <w:t xml:space="preserve">. Cant. </w:t>
            </w:r>
            <w:proofErr w:type="gramStart"/>
            <w:r w:rsidRPr="00C95648">
              <w:t>e</w:t>
            </w:r>
            <w:proofErr w:type="gramEnd"/>
            <w:r w:rsidRPr="00C95648">
              <w:t xml:space="preserve"> Sic. </w:t>
            </w:r>
            <w:proofErr w:type="spellStart"/>
            <w:r w:rsidRPr="00C95648">
              <w:t>Amb</w:t>
            </w:r>
            <w:proofErr w:type="spellEnd"/>
            <w:r w:rsidRPr="00C95648">
              <w:t>. Lav</w:t>
            </w:r>
            <w:r>
              <w:t>.</w:t>
            </w:r>
          </w:p>
        </w:tc>
        <w:tc>
          <w:tcPr>
            <w:tcW w:w="908" w:type="dxa"/>
            <w:tcBorders>
              <w:top w:val="nil"/>
              <w:left w:val="single" w:sz="4" w:space="0" w:color="auto"/>
              <w:bottom w:val="double" w:sz="6" w:space="0" w:color="auto"/>
              <w:right w:val="single" w:sz="4" w:space="0" w:color="auto"/>
            </w:tcBorders>
            <w:noWrap/>
            <w:vAlign w:val="center"/>
          </w:tcPr>
          <w:p w:rsidR="00520020" w:rsidRPr="0059388C" w:rsidRDefault="00CB7B0D">
            <w:pPr>
              <w:jc w:val="center"/>
              <w:rPr>
                <w:b/>
              </w:rPr>
            </w:pPr>
            <w:r>
              <w:rPr>
                <w:b/>
              </w:rPr>
              <w:t>X</w:t>
            </w:r>
          </w:p>
        </w:tc>
        <w:tc>
          <w:tcPr>
            <w:tcW w:w="908" w:type="dxa"/>
            <w:tcBorders>
              <w:top w:val="nil"/>
              <w:left w:val="nil"/>
              <w:bottom w:val="double" w:sz="6" w:space="0" w:color="auto"/>
              <w:right w:val="single" w:sz="4" w:space="0" w:color="auto"/>
            </w:tcBorders>
            <w:noWrap/>
            <w:vAlign w:val="center"/>
          </w:tcPr>
          <w:p w:rsidR="00520020" w:rsidRPr="0059388C" w:rsidRDefault="00C95648">
            <w:pPr>
              <w:jc w:val="center"/>
              <w:rPr>
                <w:b/>
              </w:rPr>
            </w:pPr>
            <w:r>
              <w:rPr>
                <w:b/>
              </w:rPr>
              <w:t>X</w:t>
            </w:r>
          </w:p>
        </w:tc>
        <w:tc>
          <w:tcPr>
            <w:tcW w:w="907" w:type="dxa"/>
            <w:tcBorders>
              <w:top w:val="nil"/>
              <w:left w:val="nil"/>
              <w:bottom w:val="double" w:sz="6" w:space="0" w:color="auto"/>
              <w:right w:val="single" w:sz="4" w:space="0" w:color="auto"/>
            </w:tcBorders>
            <w:noWrap/>
          </w:tcPr>
          <w:p w:rsidR="00520020" w:rsidRPr="0005501E" w:rsidRDefault="0005501E">
            <w:pPr>
              <w:jc w:val="center"/>
              <w:rPr>
                <w:b/>
              </w:rPr>
            </w:pPr>
            <w:r w:rsidRPr="0005501E">
              <w:rPr>
                <w:b/>
              </w:rPr>
              <w:t>X</w:t>
            </w:r>
          </w:p>
        </w:tc>
        <w:tc>
          <w:tcPr>
            <w:tcW w:w="907" w:type="dxa"/>
            <w:tcBorders>
              <w:top w:val="nil"/>
              <w:left w:val="nil"/>
              <w:bottom w:val="double" w:sz="6" w:space="0" w:color="auto"/>
              <w:right w:val="single" w:sz="4" w:space="0" w:color="auto"/>
            </w:tcBorders>
            <w:noWrap/>
          </w:tcPr>
          <w:p w:rsidR="00520020" w:rsidRPr="0059388C" w:rsidRDefault="00520020">
            <w:pPr>
              <w:jc w:val="center"/>
            </w:pPr>
          </w:p>
        </w:tc>
        <w:tc>
          <w:tcPr>
            <w:tcW w:w="907" w:type="dxa"/>
            <w:tcBorders>
              <w:top w:val="nil"/>
              <w:left w:val="nil"/>
              <w:bottom w:val="double" w:sz="6" w:space="0" w:color="auto"/>
              <w:right w:val="single" w:sz="4" w:space="0" w:color="auto"/>
            </w:tcBorders>
            <w:noWrap/>
            <w:vAlign w:val="center"/>
          </w:tcPr>
          <w:p w:rsidR="00520020" w:rsidRPr="0059388C" w:rsidRDefault="00C95648">
            <w:pPr>
              <w:jc w:val="center"/>
              <w:rPr>
                <w:b/>
              </w:rPr>
            </w:pPr>
            <w:r>
              <w:rPr>
                <w:b/>
              </w:rPr>
              <w:t>X</w:t>
            </w:r>
          </w:p>
        </w:tc>
        <w:tc>
          <w:tcPr>
            <w:tcW w:w="908" w:type="dxa"/>
            <w:tcBorders>
              <w:top w:val="nil"/>
              <w:left w:val="nil"/>
              <w:bottom w:val="double" w:sz="6" w:space="0" w:color="auto"/>
              <w:right w:val="double" w:sz="6" w:space="0" w:color="auto"/>
            </w:tcBorders>
            <w:noWrap/>
            <w:vAlign w:val="center"/>
          </w:tcPr>
          <w:p w:rsidR="00520020" w:rsidRPr="0059388C" w:rsidRDefault="00520020">
            <w:pPr>
              <w:jc w:val="center"/>
              <w:rPr>
                <w:b/>
              </w:rPr>
            </w:pPr>
          </w:p>
        </w:tc>
      </w:tr>
    </w:tbl>
    <w:p w:rsidR="00FD729A" w:rsidRDefault="00FD729A" w:rsidP="00195046">
      <w:pPr>
        <w:spacing w:line="360" w:lineRule="auto"/>
        <w:rPr>
          <w:b/>
          <w:sz w:val="26"/>
        </w:rPr>
      </w:pPr>
    </w:p>
    <w:p w:rsidR="00520020" w:rsidRPr="0059388C" w:rsidRDefault="006122DF" w:rsidP="00195046">
      <w:pPr>
        <w:spacing w:line="360" w:lineRule="auto"/>
        <w:rPr>
          <w:b/>
          <w:sz w:val="26"/>
        </w:rPr>
      </w:pPr>
      <w:r>
        <w:rPr>
          <w:b/>
          <w:sz w:val="26"/>
        </w:rPr>
        <w:t xml:space="preserve">ALLEGATI AL </w:t>
      </w:r>
      <w:r w:rsidR="00520020" w:rsidRPr="0059388C">
        <w:rPr>
          <w:b/>
          <w:sz w:val="26"/>
        </w:rPr>
        <w:t>PRESENTE DOCUMENTO:</w:t>
      </w:r>
    </w:p>
    <w:p w:rsidR="00520020" w:rsidRPr="007D272D" w:rsidRDefault="00520020" w:rsidP="00195046">
      <w:pPr>
        <w:numPr>
          <w:ilvl w:val="0"/>
          <w:numId w:val="1"/>
        </w:numPr>
        <w:spacing w:line="360" w:lineRule="auto"/>
        <w:rPr>
          <w:sz w:val="26"/>
          <w:szCs w:val="26"/>
        </w:rPr>
      </w:pPr>
      <w:r w:rsidRPr="007D272D">
        <w:rPr>
          <w:sz w:val="26"/>
          <w:szCs w:val="26"/>
        </w:rPr>
        <w:t>Programmi e relazioni per ogni disciplina;</w:t>
      </w:r>
    </w:p>
    <w:p w:rsidR="00520020" w:rsidRPr="007D272D" w:rsidRDefault="00520020" w:rsidP="000A66C2">
      <w:pPr>
        <w:numPr>
          <w:ilvl w:val="0"/>
          <w:numId w:val="1"/>
        </w:numPr>
        <w:spacing w:line="360" w:lineRule="auto"/>
        <w:rPr>
          <w:sz w:val="26"/>
          <w:szCs w:val="26"/>
        </w:rPr>
      </w:pPr>
      <w:r w:rsidRPr="007D272D">
        <w:rPr>
          <w:sz w:val="26"/>
          <w:szCs w:val="26"/>
        </w:rPr>
        <w:t>Elenco docenti componenti il consigli di classe.</w:t>
      </w:r>
    </w:p>
    <w:p w:rsidR="00F8429B" w:rsidRPr="007D272D" w:rsidRDefault="00F8429B" w:rsidP="000A66C2">
      <w:pPr>
        <w:numPr>
          <w:ilvl w:val="0"/>
          <w:numId w:val="1"/>
        </w:numPr>
        <w:spacing w:line="360" w:lineRule="auto"/>
        <w:rPr>
          <w:sz w:val="26"/>
          <w:szCs w:val="26"/>
        </w:rPr>
      </w:pPr>
      <w:r w:rsidRPr="007D272D">
        <w:rPr>
          <w:sz w:val="26"/>
          <w:szCs w:val="26"/>
        </w:rPr>
        <w:t>Testo simul</w:t>
      </w:r>
      <w:r w:rsidR="004F6807" w:rsidRPr="007D272D">
        <w:rPr>
          <w:sz w:val="26"/>
          <w:szCs w:val="26"/>
        </w:rPr>
        <w:t>azione</w:t>
      </w:r>
      <w:r w:rsidR="00BE6EB8">
        <w:rPr>
          <w:sz w:val="26"/>
          <w:szCs w:val="26"/>
        </w:rPr>
        <w:t xml:space="preserve"> p</w:t>
      </w:r>
      <w:r w:rsidR="004F6807" w:rsidRPr="007D272D">
        <w:rPr>
          <w:sz w:val="26"/>
          <w:szCs w:val="26"/>
        </w:rPr>
        <w:t>rove d’esame</w:t>
      </w:r>
    </w:p>
    <w:p w:rsidR="000A66C2" w:rsidRDefault="00520020" w:rsidP="000A66C2">
      <w:pPr>
        <w:spacing w:line="360" w:lineRule="auto"/>
        <w:rPr>
          <w:b/>
          <w:sz w:val="26"/>
          <w:szCs w:val="26"/>
        </w:rPr>
      </w:pPr>
      <w:r w:rsidRPr="007D272D">
        <w:rPr>
          <w:sz w:val="26"/>
          <w:szCs w:val="26"/>
        </w:rPr>
        <w:t>(Entro il termine delle lezioni saranno allegati al presente documento i programmi definitivi e le relazioni finali sulla classe da parte dei docenti di ciascuna disciplina).</w:t>
      </w:r>
    </w:p>
    <w:p w:rsidR="00195046" w:rsidRDefault="004F6807" w:rsidP="00C52FF5">
      <w:pPr>
        <w:pStyle w:val="Titolo3"/>
        <w:rPr>
          <w:b w:val="0"/>
          <w:sz w:val="26"/>
          <w:szCs w:val="26"/>
        </w:rPr>
      </w:pPr>
      <w:r w:rsidRPr="007D272D">
        <w:rPr>
          <w:b w:val="0"/>
          <w:sz w:val="26"/>
          <w:szCs w:val="26"/>
        </w:rPr>
        <w:t xml:space="preserve">Sassari, </w:t>
      </w:r>
      <w:r w:rsidR="00176B00">
        <w:rPr>
          <w:b w:val="0"/>
          <w:sz w:val="26"/>
          <w:szCs w:val="26"/>
        </w:rPr>
        <w:t>15/05/2015</w:t>
      </w:r>
    </w:p>
    <w:p w:rsidR="00C52FF5" w:rsidRDefault="00C52FF5" w:rsidP="00C52FF5"/>
    <w:p w:rsidR="00C52FF5" w:rsidRDefault="00C52FF5" w:rsidP="00C52FF5"/>
    <w:p w:rsidR="0011505F" w:rsidRDefault="0011505F" w:rsidP="00C52FF5"/>
    <w:p w:rsidR="0011505F" w:rsidRDefault="0011505F" w:rsidP="00C52FF5"/>
    <w:p w:rsidR="0011505F" w:rsidRDefault="0011505F" w:rsidP="00C52FF5"/>
    <w:p w:rsidR="0005501E" w:rsidRDefault="0005501E" w:rsidP="00C52FF5"/>
    <w:p w:rsidR="00C52FF5" w:rsidRDefault="00C52FF5" w:rsidP="00C52FF5"/>
    <w:p w:rsidR="00C52FF5" w:rsidRDefault="00C52FF5" w:rsidP="00C52FF5"/>
    <w:p w:rsidR="00C52FF5" w:rsidRPr="0059388C" w:rsidRDefault="00C52FF5" w:rsidP="00C52FF5">
      <w:pPr>
        <w:pStyle w:val="Titolo3"/>
        <w:jc w:val="center"/>
        <w:rPr>
          <w:b w:val="0"/>
          <w:bCs/>
          <w:sz w:val="32"/>
        </w:rPr>
      </w:pPr>
      <w:r w:rsidRPr="0059388C">
        <w:rPr>
          <w:b w:val="0"/>
          <w:bCs/>
          <w:sz w:val="32"/>
        </w:rPr>
        <w:t>Il Consiglio di classe</w:t>
      </w:r>
    </w:p>
    <w:p w:rsidR="00C52FF5" w:rsidRPr="0059388C" w:rsidRDefault="00C52FF5" w:rsidP="00C52FF5">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08"/>
      </w:tblGrid>
      <w:tr w:rsidR="00C52FF5" w:rsidRPr="0059388C" w:rsidTr="00C95C41">
        <w:trPr>
          <w:trHeight w:val="1155"/>
        </w:trPr>
        <w:tc>
          <w:tcPr>
            <w:tcW w:w="5070" w:type="dxa"/>
          </w:tcPr>
          <w:p w:rsidR="00C52FF5" w:rsidRPr="0059388C" w:rsidRDefault="00C52FF5" w:rsidP="00C95C41">
            <w:pPr>
              <w:rPr>
                <w:sz w:val="32"/>
              </w:rPr>
            </w:pPr>
          </w:p>
          <w:p w:rsidR="00C52FF5" w:rsidRPr="0059388C" w:rsidRDefault="00C52FF5" w:rsidP="00C95C41">
            <w:pPr>
              <w:rPr>
                <w:sz w:val="32"/>
              </w:rPr>
            </w:pPr>
            <w:r w:rsidRPr="0059388C">
              <w:rPr>
                <w:sz w:val="32"/>
              </w:rPr>
              <w:t xml:space="preserve">                   DOCENTI</w:t>
            </w:r>
          </w:p>
        </w:tc>
        <w:tc>
          <w:tcPr>
            <w:tcW w:w="4708" w:type="dxa"/>
          </w:tcPr>
          <w:p w:rsidR="00C52FF5" w:rsidRPr="0059388C" w:rsidRDefault="00C52FF5" w:rsidP="00C95C41">
            <w:pPr>
              <w:rPr>
                <w:sz w:val="32"/>
              </w:rPr>
            </w:pPr>
          </w:p>
          <w:p w:rsidR="00C52FF5" w:rsidRPr="0059388C" w:rsidRDefault="00C52FF5" w:rsidP="00C95C41">
            <w:pPr>
              <w:rPr>
                <w:sz w:val="32"/>
              </w:rPr>
            </w:pPr>
            <w:r w:rsidRPr="0059388C">
              <w:rPr>
                <w:sz w:val="32"/>
              </w:rPr>
              <w:t xml:space="preserve">                         Firma</w:t>
            </w:r>
          </w:p>
        </w:tc>
      </w:tr>
      <w:tr w:rsidR="00C52FF5" w:rsidRPr="0059388C" w:rsidTr="00C95C41">
        <w:tc>
          <w:tcPr>
            <w:tcW w:w="5070" w:type="dxa"/>
          </w:tcPr>
          <w:p w:rsidR="00C52FF5" w:rsidRPr="0059388C" w:rsidRDefault="00C52FF5" w:rsidP="00C95C41">
            <w:pPr>
              <w:pStyle w:val="Titolo8"/>
              <w:rPr>
                <w:i/>
                <w:iCs/>
              </w:rPr>
            </w:pPr>
            <w:r>
              <w:rPr>
                <w:i/>
                <w:iCs/>
              </w:rPr>
              <w:t xml:space="preserve">Prof.ssa Nuvoli </w:t>
            </w:r>
            <w:r w:rsidRPr="0059388C">
              <w:rPr>
                <w:i/>
                <w:iCs/>
              </w:rPr>
              <w:t>Beatrice</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r w:rsidRPr="0059388C">
              <w:rPr>
                <w:i/>
                <w:iCs/>
                <w:sz w:val="32"/>
              </w:rPr>
              <w:t>Prof.</w:t>
            </w:r>
            <w:r>
              <w:rPr>
                <w:i/>
                <w:iCs/>
                <w:sz w:val="32"/>
              </w:rPr>
              <w:t xml:space="preserve"> Marras </w:t>
            </w:r>
            <w:r w:rsidRPr="0059388C">
              <w:rPr>
                <w:i/>
                <w:iCs/>
                <w:sz w:val="32"/>
              </w:rPr>
              <w:t>Mauro</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r w:rsidRPr="0059388C">
              <w:rPr>
                <w:i/>
                <w:iCs/>
                <w:sz w:val="32"/>
              </w:rPr>
              <w:t>Prof.</w:t>
            </w:r>
            <w:r>
              <w:rPr>
                <w:i/>
                <w:iCs/>
                <w:sz w:val="32"/>
              </w:rPr>
              <w:t xml:space="preserve"> Fiori Salvatore</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proofErr w:type="spellStart"/>
            <w:r w:rsidRPr="0059388C">
              <w:rPr>
                <w:i/>
                <w:iCs/>
                <w:sz w:val="32"/>
              </w:rPr>
              <w:t>Prof.</w:t>
            </w:r>
            <w:r>
              <w:rPr>
                <w:i/>
                <w:iCs/>
                <w:sz w:val="32"/>
              </w:rPr>
              <w:t>Goddi</w:t>
            </w:r>
            <w:proofErr w:type="spellEnd"/>
            <w:r>
              <w:rPr>
                <w:i/>
                <w:iCs/>
                <w:sz w:val="32"/>
              </w:rPr>
              <w:t xml:space="preserve"> Luciano</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r w:rsidRPr="00DA4962">
              <w:rPr>
                <w:i/>
                <w:iCs/>
                <w:sz w:val="32"/>
              </w:rPr>
              <w:t xml:space="preserve">Prof. </w:t>
            </w:r>
            <w:proofErr w:type="spellStart"/>
            <w:r w:rsidRPr="00DA4962">
              <w:rPr>
                <w:i/>
                <w:iCs/>
                <w:sz w:val="32"/>
              </w:rPr>
              <w:t>Caravati</w:t>
            </w:r>
            <w:proofErr w:type="spellEnd"/>
            <w:r w:rsidRPr="00DA4962">
              <w:rPr>
                <w:i/>
                <w:iCs/>
                <w:sz w:val="32"/>
              </w:rPr>
              <w:t xml:space="preserve"> Mauro</w:t>
            </w:r>
          </w:p>
        </w:tc>
        <w:tc>
          <w:tcPr>
            <w:tcW w:w="4708" w:type="dxa"/>
          </w:tcPr>
          <w:p w:rsidR="00C52FF5" w:rsidRPr="0059388C" w:rsidRDefault="00C52FF5" w:rsidP="00C95C41">
            <w:pPr>
              <w:rPr>
                <w:sz w:val="32"/>
              </w:rPr>
            </w:pPr>
          </w:p>
        </w:tc>
      </w:tr>
      <w:tr w:rsidR="00C52FF5" w:rsidRPr="0059388C" w:rsidTr="00C95C41">
        <w:tc>
          <w:tcPr>
            <w:tcW w:w="5070" w:type="dxa"/>
          </w:tcPr>
          <w:p w:rsidR="00C52FF5" w:rsidRDefault="00C52FF5" w:rsidP="00C95C41">
            <w:pPr>
              <w:rPr>
                <w:rFonts w:ascii="Lucida Sans Unicode" w:hAnsi="Lucida Sans Unicode" w:cs="Lucida Sans Unicode"/>
                <w:sz w:val="24"/>
                <w:szCs w:val="24"/>
              </w:rPr>
            </w:pPr>
            <w:r w:rsidRPr="0059388C">
              <w:rPr>
                <w:i/>
                <w:iCs/>
                <w:sz w:val="32"/>
              </w:rPr>
              <w:t>Prof.ssa</w:t>
            </w:r>
            <w:r w:rsidR="008F4C5F">
              <w:rPr>
                <w:i/>
                <w:iCs/>
                <w:sz w:val="32"/>
              </w:rPr>
              <w:t xml:space="preserve"> </w:t>
            </w:r>
            <w:proofErr w:type="spellStart"/>
            <w:r w:rsidRPr="00DA4962">
              <w:rPr>
                <w:i/>
                <w:iCs/>
                <w:sz w:val="32"/>
              </w:rPr>
              <w:t>Mureddu</w:t>
            </w:r>
            <w:proofErr w:type="spellEnd"/>
            <w:r w:rsidRPr="00DA4962">
              <w:rPr>
                <w:i/>
                <w:iCs/>
                <w:sz w:val="32"/>
              </w:rPr>
              <w:t xml:space="preserve"> </w:t>
            </w:r>
            <w:r w:rsidR="008F4C5F">
              <w:rPr>
                <w:i/>
                <w:iCs/>
                <w:sz w:val="32"/>
              </w:rPr>
              <w:t xml:space="preserve">M. </w:t>
            </w:r>
            <w:r w:rsidRPr="00DA4962">
              <w:rPr>
                <w:i/>
                <w:iCs/>
                <w:sz w:val="32"/>
              </w:rPr>
              <w:t>Consuelo</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r w:rsidRPr="0059388C">
              <w:rPr>
                <w:i/>
                <w:iCs/>
                <w:sz w:val="32"/>
              </w:rPr>
              <w:t>Prof.ssa</w:t>
            </w:r>
            <w:r w:rsidR="008F4C5F">
              <w:rPr>
                <w:i/>
                <w:iCs/>
                <w:sz w:val="32"/>
              </w:rPr>
              <w:t xml:space="preserve"> </w:t>
            </w:r>
            <w:proofErr w:type="spellStart"/>
            <w:r w:rsidRPr="0059388C">
              <w:rPr>
                <w:i/>
                <w:iCs/>
                <w:sz w:val="32"/>
              </w:rPr>
              <w:t>Collazuol</w:t>
            </w:r>
            <w:proofErr w:type="spellEnd"/>
            <w:r w:rsidR="008F4C5F">
              <w:rPr>
                <w:i/>
                <w:iCs/>
                <w:sz w:val="32"/>
              </w:rPr>
              <w:t xml:space="preserve"> </w:t>
            </w:r>
            <w:r w:rsidRPr="0059388C">
              <w:rPr>
                <w:i/>
                <w:iCs/>
                <w:sz w:val="32"/>
              </w:rPr>
              <w:t>Angela</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r w:rsidRPr="0059388C">
              <w:rPr>
                <w:i/>
                <w:iCs/>
                <w:sz w:val="32"/>
              </w:rPr>
              <w:t>Prof.</w:t>
            </w:r>
            <w:r>
              <w:rPr>
                <w:i/>
                <w:iCs/>
                <w:sz w:val="32"/>
              </w:rPr>
              <w:t xml:space="preserve"> Ledda </w:t>
            </w:r>
            <w:r w:rsidRPr="0059388C">
              <w:rPr>
                <w:i/>
                <w:iCs/>
                <w:sz w:val="32"/>
              </w:rPr>
              <w:t>Roberto</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r w:rsidRPr="0059388C">
              <w:rPr>
                <w:i/>
                <w:iCs/>
                <w:sz w:val="32"/>
              </w:rPr>
              <w:t xml:space="preserve">Prof.ssa </w:t>
            </w:r>
            <w:r>
              <w:rPr>
                <w:i/>
                <w:iCs/>
                <w:sz w:val="32"/>
              </w:rPr>
              <w:t>Sanna Margherita</w:t>
            </w:r>
          </w:p>
        </w:tc>
        <w:tc>
          <w:tcPr>
            <w:tcW w:w="4708" w:type="dxa"/>
          </w:tcPr>
          <w:p w:rsidR="00C52FF5" w:rsidRPr="0059388C" w:rsidRDefault="00C52FF5" w:rsidP="00C95C41">
            <w:pPr>
              <w:rPr>
                <w:sz w:val="32"/>
              </w:rPr>
            </w:pPr>
          </w:p>
        </w:tc>
      </w:tr>
      <w:tr w:rsidR="00C52FF5" w:rsidRPr="0059388C" w:rsidTr="00C95C41">
        <w:tc>
          <w:tcPr>
            <w:tcW w:w="5070" w:type="dxa"/>
          </w:tcPr>
          <w:p w:rsidR="00C52FF5" w:rsidRPr="0059388C" w:rsidRDefault="00C52FF5" w:rsidP="00C95C41">
            <w:pPr>
              <w:rPr>
                <w:i/>
                <w:iCs/>
                <w:sz w:val="32"/>
              </w:rPr>
            </w:pPr>
            <w:proofErr w:type="spellStart"/>
            <w:r w:rsidRPr="0059388C">
              <w:rPr>
                <w:i/>
                <w:iCs/>
                <w:sz w:val="32"/>
              </w:rPr>
              <w:t>Prof.</w:t>
            </w:r>
            <w:r w:rsidRPr="00DA4962">
              <w:rPr>
                <w:i/>
                <w:iCs/>
                <w:sz w:val="32"/>
              </w:rPr>
              <w:t>Satta</w:t>
            </w:r>
            <w:proofErr w:type="spellEnd"/>
            <w:r w:rsidRPr="00DA4962">
              <w:rPr>
                <w:i/>
                <w:iCs/>
                <w:sz w:val="32"/>
              </w:rPr>
              <w:t xml:space="preserve"> Davide</w:t>
            </w:r>
          </w:p>
        </w:tc>
        <w:tc>
          <w:tcPr>
            <w:tcW w:w="4708" w:type="dxa"/>
          </w:tcPr>
          <w:p w:rsidR="00C52FF5" w:rsidRPr="0059388C" w:rsidRDefault="00C52FF5" w:rsidP="00C95C41">
            <w:pPr>
              <w:rPr>
                <w:sz w:val="32"/>
              </w:rPr>
            </w:pPr>
          </w:p>
        </w:tc>
      </w:tr>
    </w:tbl>
    <w:p w:rsidR="00195046" w:rsidRDefault="00195046"/>
    <w:p w:rsidR="00596D0A" w:rsidRDefault="00596D0A"/>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F61015" w:rsidRDefault="00F61015"/>
    <w:p w:rsidR="00170070" w:rsidRDefault="00170070" w:rsidP="00170070">
      <w:pPr>
        <w:jc w:val="center"/>
        <w:rPr>
          <w:b/>
          <w:color w:val="FF0000"/>
          <w:sz w:val="28"/>
        </w:rPr>
      </w:pPr>
      <w:r>
        <w:rPr>
          <w:b/>
          <w:color w:val="FF0000"/>
          <w:sz w:val="28"/>
          <w:bdr w:val="single" w:sz="4" w:space="0" w:color="auto"/>
        </w:rPr>
        <w:t>OBIETTIVI E CONTENUTI DELLE SINGOLE DISCIPLINE</w:t>
      </w:r>
    </w:p>
    <w:p w:rsidR="00170070" w:rsidRDefault="00170070" w:rsidP="00170070">
      <w:pPr>
        <w:rPr>
          <w:b/>
          <w:sz w:val="24"/>
        </w:rPr>
      </w:pPr>
    </w:p>
    <w:p w:rsidR="00170070" w:rsidRDefault="00170070" w:rsidP="00170070">
      <w:pPr>
        <w:pStyle w:val="NormaleWeb"/>
        <w:pBdr>
          <w:top w:val="single" w:sz="4" w:space="1" w:color="auto"/>
          <w:left w:val="single" w:sz="4" w:space="4" w:color="auto"/>
          <w:bottom w:val="single" w:sz="4" w:space="1" w:color="auto"/>
          <w:right w:val="single" w:sz="4" w:space="4" w:color="auto"/>
        </w:pBdr>
        <w:jc w:val="center"/>
        <w:rPr>
          <w:b/>
          <w:u w:val="single"/>
        </w:rPr>
      </w:pPr>
      <w:r>
        <w:rPr>
          <w:rStyle w:val="Enfasigrassetto"/>
          <w:rFonts w:ascii="Bart" w:hAnsi="Bart"/>
          <w:b w:val="0"/>
          <w:color w:val="000080"/>
          <w:sz w:val="48"/>
        </w:rPr>
        <w:t>I</w:t>
      </w:r>
      <w:r w:rsidR="008D0FE0">
        <w:rPr>
          <w:rStyle w:val="Enfasigrassetto"/>
          <w:rFonts w:ascii="Bart" w:hAnsi="Bart"/>
          <w:b w:val="0"/>
          <w:color w:val="000080"/>
          <w:sz w:val="48"/>
        </w:rPr>
        <w:t>TALIANO</w:t>
      </w:r>
    </w:p>
    <w:p w:rsidR="00EF70AA" w:rsidRDefault="008D0FE0" w:rsidP="00EF70AA">
      <w:r>
        <w:tab/>
      </w:r>
      <w:r>
        <w:tab/>
      </w:r>
      <w:r>
        <w:tab/>
      </w:r>
    </w:p>
    <w:p w:rsidR="00EF70AA" w:rsidRPr="00EF70AA" w:rsidRDefault="00EF70AA" w:rsidP="00EF70AA">
      <w:pPr>
        <w:rPr>
          <w:sz w:val="24"/>
          <w:szCs w:val="24"/>
        </w:rPr>
      </w:pPr>
      <w:r w:rsidRPr="00EF70AA">
        <w:rPr>
          <w:i/>
          <w:iCs/>
          <w:sz w:val="24"/>
          <w:szCs w:val="24"/>
        </w:rPr>
        <w:t>Programma svolto alla data 1</w:t>
      </w:r>
      <w:r w:rsidR="00DF3E2A">
        <w:rPr>
          <w:i/>
          <w:iCs/>
          <w:sz w:val="24"/>
          <w:szCs w:val="24"/>
        </w:rPr>
        <w:t>5</w:t>
      </w:r>
      <w:r w:rsidRPr="00EF70AA">
        <w:rPr>
          <w:i/>
          <w:iCs/>
          <w:sz w:val="24"/>
          <w:szCs w:val="24"/>
        </w:rPr>
        <w:t>.05.2015</w:t>
      </w:r>
    </w:p>
    <w:p w:rsidR="00EF70AA" w:rsidRPr="00EF70AA" w:rsidRDefault="00EF70AA" w:rsidP="00332D10">
      <w:pPr>
        <w:numPr>
          <w:ilvl w:val="0"/>
          <w:numId w:val="11"/>
        </w:numPr>
        <w:spacing w:before="100" w:beforeAutospacing="1" w:after="79"/>
        <w:ind w:left="1797"/>
        <w:outlineLvl w:val="1"/>
        <w:rPr>
          <w:rFonts w:ascii="Arial" w:hAnsi="Arial" w:cs="Arial"/>
          <w:b/>
          <w:bCs/>
        </w:rPr>
      </w:pPr>
      <w:r w:rsidRPr="00EF70AA">
        <w:rPr>
          <w:rFonts w:ascii="Arial" w:hAnsi="Arial" w:cs="Arial"/>
          <w:b/>
          <w:bCs/>
        </w:rPr>
        <w:t>L’affermazione della civiltà industriale</w:t>
      </w:r>
    </w:p>
    <w:p w:rsidR="00EF70AA" w:rsidRPr="00EF70AA" w:rsidRDefault="00EF70AA" w:rsidP="00EF70AA">
      <w:pPr>
        <w:spacing w:before="100" w:beforeAutospacing="1"/>
        <w:rPr>
          <w:sz w:val="24"/>
          <w:szCs w:val="24"/>
        </w:rPr>
      </w:pPr>
      <w:r w:rsidRPr="00EF70AA">
        <w:rPr>
          <w:b/>
          <w:bCs/>
          <w:sz w:val="24"/>
          <w:szCs w:val="24"/>
          <w:u w:val="single"/>
        </w:rPr>
        <w:t>Le linee generale della cultura europea</w:t>
      </w:r>
    </w:p>
    <w:p w:rsidR="00EF70AA" w:rsidRPr="00EF70AA" w:rsidRDefault="00EF70AA" w:rsidP="00EF70AA">
      <w:pPr>
        <w:spacing w:before="40" w:after="40" w:line="360" w:lineRule="auto"/>
        <w:ind w:left="992"/>
        <w:rPr>
          <w:sz w:val="24"/>
          <w:szCs w:val="24"/>
        </w:rPr>
      </w:pPr>
      <w:r w:rsidRPr="00EF70AA">
        <w:rPr>
          <w:i/>
          <w:iCs/>
          <w:sz w:val="24"/>
          <w:szCs w:val="24"/>
        </w:rPr>
        <w:t>La cultura filosofica e scientifica</w:t>
      </w:r>
    </w:p>
    <w:p w:rsidR="00EF70AA" w:rsidRPr="00EF70AA" w:rsidRDefault="00EF70AA" w:rsidP="00EF70AA">
      <w:pPr>
        <w:spacing w:before="40" w:after="40" w:line="360" w:lineRule="auto"/>
        <w:ind w:left="992"/>
        <w:rPr>
          <w:sz w:val="24"/>
          <w:szCs w:val="24"/>
        </w:rPr>
      </w:pPr>
      <w:r w:rsidRPr="00EF70AA">
        <w:rPr>
          <w:i/>
          <w:iCs/>
          <w:sz w:val="24"/>
          <w:szCs w:val="24"/>
        </w:rPr>
        <w:t>Il letterato e il pubblico di massa</w:t>
      </w:r>
    </w:p>
    <w:p w:rsidR="00EF70AA" w:rsidRPr="00EF70AA" w:rsidRDefault="00EF70AA" w:rsidP="00EF70AA">
      <w:pPr>
        <w:spacing w:before="40" w:after="40" w:line="360" w:lineRule="auto"/>
        <w:ind w:left="992"/>
        <w:rPr>
          <w:sz w:val="24"/>
          <w:szCs w:val="24"/>
        </w:rPr>
      </w:pPr>
      <w:r w:rsidRPr="00EF70AA">
        <w:rPr>
          <w:i/>
          <w:iCs/>
          <w:sz w:val="24"/>
          <w:szCs w:val="24"/>
        </w:rPr>
        <w:t>I movimenti letterari</w:t>
      </w:r>
    </w:p>
    <w:p w:rsidR="00EF70AA" w:rsidRPr="00EF70AA" w:rsidRDefault="00EF70AA" w:rsidP="00EF70AA">
      <w:pPr>
        <w:spacing w:before="40" w:after="40" w:line="360" w:lineRule="auto"/>
        <w:ind w:left="992"/>
        <w:rPr>
          <w:sz w:val="24"/>
          <w:szCs w:val="24"/>
        </w:rPr>
      </w:pPr>
      <w:r w:rsidRPr="00EF70AA">
        <w:rPr>
          <w:i/>
          <w:iCs/>
          <w:sz w:val="24"/>
          <w:szCs w:val="24"/>
        </w:rPr>
        <w:t>Il Naturalismo</w:t>
      </w:r>
    </w:p>
    <w:p w:rsidR="00EF70AA" w:rsidRPr="00EF70AA" w:rsidRDefault="00EF70AA" w:rsidP="00EF70AA">
      <w:pPr>
        <w:spacing w:before="40" w:after="40" w:line="360" w:lineRule="auto"/>
        <w:ind w:left="992"/>
        <w:rPr>
          <w:sz w:val="24"/>
          <w:szCs w:val="24"/>
        </w:rPr>
      </w:pPr>
      <w:r w:rsidRPr="00EF70AA">
        <w:rPr>
          <w:i/>
          <w:iCs/>
          <w:sz w:val="24"/>
          <w:szCs w:val="24"/>
        </w:rPr>
        <w:t>Il Simbolismo</w:t>
      </w:r>
    </w:p>
    <w:p w:rsidR="00EF70AA" w:rsidRPr="00EF70AA" w:rsidRDefault="00EF70AA" w:rsidP="00EF70AA">
      <w:pPr>
        <w:spacing w:before="100" w:beforeAutospacing="1"/>
        <w:rPr>
          <w:sz w:val="24"/>
          <w:szCs w:val="24"/>
        </w:rPr>
      </w:pPr>
      <w:r w:rsidRPr="00EF70AA">
        <w:rPr>
          <w:b/>
          <w:bCs/>
          <w:sz w:val="24"/>
          <w:szCs w:val="24"/>
          <w:u w:val="single"/>
        </w:rPr>
        <w:t>Le linee generale della cultura italiana</w:t>
      </w:r>
    </w:p>
    <w:p w:rsidR="00EF70AA" w:rsidRPr="00EF70AA" w:rsidRDefault="00EF70AA" w:rsidP="00EF70AA">
      <w:pPr>
        <w:spacing w:before="40" w:after="40" w:line="360" w:lineRule="auto"/>
        <w:ind w:left="992"/>
        <w:rPr>
          <w:sz w:val="24"/>
          <w:szCs w:val="24"/>
        </w:rPr>
      </w:pPr>
      <w:r w:rsidRPr="00EF70AA">
        <w:rPr>
          <w:i/>
          <w:iCs/>
          <w:sz w:val="24"/>
          <w:szCs w:val="24"/>
        </w:rPr>
        <w:t>L’emergere di nuove tendenze nella cultura dell’Italia postunitaria</w:t>
      </w:r>
    </w:p>
    <w:p w:rsidR="00EF70AA" w:rsidRPr="00EF70AA" w:rsidRDefault="00EF70AA" w:rsidP="00EF70AA">
      <w:pPr>
        <w:spacing w:before="40" w:after="40" w:line="360" w:lineRule="auto"/>
        <w:ind w:left="992"/>
        <w:rPr>
          <w:sz w:val="24"/>
          <w:szCs w:val="24"/>
        </w:rPr>
      </w:pPr>
      <w:r w:rsidRPr="00EF70AA">
        <w:rPr>
          <w:i/>
          <w:iCs/>
          <w:sz w:val="24"/>
          <w:szCs w:val="24"/>
        </w:rPr>
        <w:t>Il diffondersi del Positivismo in Italia</w:t>
      </w:r>
    </w:p>
    <w:p w:rsidR="00EF70AA" w:rsidRPr="00EF70AA" w:rsidRDefault="00EF70AA" w:rsidP="00EF70AA">
      <w:pPr>
        <w:spacing w:before="40" w:after="40" w:line="360" w:lineRule="auto"/>
        <w:ind w:left="992"/>
        <w:rPr>
          <w:sz w:val="24"/>
          <w:szCs w:val="24"/>
        </w:rPr>
      </w:pPr>
      <w:r w:rsidRPr="00EF70AA">
        <w:rPr>
          <w:i/>
          <w:iCs/>
          <w:sz w:val="24"/>
          <w:szCs w:val="24"/>
        </w:rPr>
        <w:t>Lo scrittore e il pubblico</w:t>
      </w:r>
    </w:p>
    <w:p w:rsidR="00EF70AA" w:rsidRPr="00EF70AA" w:rsidRDefault="00EF70AA" w:rsidP="00EF70AA">
      <w:pPr>
        <w:spacing w:before="40" w:after="40" w:line="360" w:lineRule="auto"/>
        <w:ind w:left="992"/>
        <w:rPr>
          <w:sz w:val="24"/>
          <w:szCs w:val="24"/>
        </w:rPr>
      </w:pPr>
      <w:r w:rsidRPr="00EF70AA">
        <w:rPr>
          <w:i/>
          <w:iCs/>
          <w:sz w:val="24"/>
          <w:szCs w:val="24"/>
        </w:rPr>
        <w:t>La Scapigliatura</w:t>
      </w:r>
    </w:p>
    <w:p w:rsidR="00EF70AA" w:rsidRPr="00EF70AA" w:rsidRDefault="00EF70AA" w:rsidP="00EF70AA">
      <w:pPr>
        <w:spacing w:before="40" w:after="40" w:line="360" w:lineRule="auto"/>
        <w:ind w:left="992"/>
        <w:rPr>
          <w:sz w:val="24"/>
          <w:szCs w:val="24"/>
        </w:rPr>
      </w:pPr>
      <w:r w:rsidRPr="00EF70AA">
        <w:rPr>
          <w:i/>
          <w:iCs/>
          <w:sz w:val="24"/>
          <w:szCs w:val="24"/>
        </w:rPr>
        <w:t xml:space="preserve">Il Verismo </w:t>
      </w:r>
    </w:p>
    <w:p w:rsidR="00EF70AA" w:rsidRPr="00EF70AA" w:rsidRDefault="00EF70AA" w:rsidP="00EF70AA">
      <w:pPr>
        <w:spacing w:before="40" w:after="40" w:line="360" w:lineRule="auto"/>
        <w:ind w:left="992"/>
        <w:rPr>
          <w:sz w:val="24"/>
          <w:szCs w:val="24"/>
        </w:rPr>
      </w:pPr>
      <w:r w:rsidRPr="00EF70AA">
        <w:rPr>
          <w:i/>
          <w:iCs/>
          <w:sz w:val="24"/>
          <w:szCs w:val="24"/>
        </w:rPr>
        <w:t>La letteratura popolare</w:t>
      </w:r>
    </w:p>
    <w:p w:rsidR="00EF70AA" w:rsidRPr="00EF70AA" w:rsidRDefault="00EF70AA" w:rsidP="00EF70AA">
      <w:pPr>
        <w:spacing w:before="40" w:after="40" w:line="360" w:lineRule="auto"/>
        <w:ind w:left="992"/>
        <w:rPr>
          <w:sz w:val="24"/>
          <w:szCs w:val="24"/>
        </w:rPr>
      </w:pPr>
      <w:r w:rsidRPr="00EF70AA">
        <w:rPr>
          <w:i/>
          <w:iCs/>
          <w:sz w:val="24"/>
          <w:szCs w:val="24"/>
        </w:rPr>
        <w:t>La poesia e l’anomalia del caso italiano</w:t>
      </w:r>
    </w:p>
    <w:p w:rsidR="00EF70AA" w:rsidRPr="00EF70AA" w:rsidRDefault="00EF70AA" w:rsidP="00EF70AA">
      <w:pPr>
        <w:spacing w:before="40" w:after="40" w:line="360" w:lineRule="auto"/>
        <w:ind w:left="992"/>
        <w:rPr>
          <w:sz w:val="24"/>
          <w:szCs w:val="24"/>
        </w:rPr>
      </w:pPr>
      <w:r w:rsidRPr="00EF70AA">
        <w:rPr>
          <w:i/>
          <w:iCs/>
          <w:sz w:val="24"/>
          <w:szCs w:val="24"/>
        </w:rPr>
        <w:t>L’evoluzione della lingua italiana dopo l’Unità</w:t>
      </w:r>
    </w:p>
    <w:p w:rsidR="00EF70AA" w:rsidRPr="00EF70AA" w:rsidRDefault="00EF70AA" w:rsidP="00332D10">
      <w:pPr>
        <w:numPr>
          <w:ilvl w:val="0"/>
          <w:numId w:val="12"/>
        </w:numPr>
        <w:spacing w:before="100" w:beforeAutospacing="1" w:after="79"/>
        <w:ind w:left="1797"/>
        <w:outlineLvl w:val="1"/>
        <w:rPr>
          <w:rFonts w:ascii="Arial" w:hAnsi="Arial" w:cs="Arial"/>
          <w:b/>
          <w:bCs/>
        </w:rPr>
      </w:pPr>
      <w:r w:rsidRPr="00EF70AA">
        <w:rPr>
          <w:rFonts w:ascii="Arial" w:hAnsi="Arial" w:cs="Arial"/>
          <w:b/>
          <w:bCs/>
        </w:rPr>
        <w:t>Giovanni Verga</w:t>
      </w:r>
    </w:p>
    <w:p w:rsidR="00EF70AA" w:rsidRPr="00EF70AA" w:rsidRDefault="00EF70AA" w:rsidP="00EF70AA">
      <w:pPr>
        <w:spacing w:before="40" w:after="40" w:line="360" w:lineRule="auto"/>
        <w:ind w:left="992"/>
        <w:rPr>
          <w:sz w:val="24"/>
          <w:szCs w:val="24"/>
        </w:rPr>
      </w:pPr>
      <w:r w:rsidRPr="00EF70AA">
        <w:rPr>
          <w:i/>
          <w:iCs/>
          <w:sz w:val="24"/>
          <w:szCs w:val="24"/>
        </w:rPr>
        <w:t>La vita e le opere</w:t>
      </w:r>
    </w:p>
    <w:p w:rsidR="00EF70AA" w:rsidRPr="00EF70AA" w:rsidRDefault="00EF70AA" w:rsidP="00EF70AA">
      <w:pPr>
        <w:spacing w:before="40" w:after="40" w:line="360" w:lineRule="auto"/>
        <w:ind w:left="992"/>
        <w:rPr>
          <w:sz w:val="24"/>
          <w:szCs w:val="24"/>
        </w:rPr>
      </w:pPr>
      <w:r w:rsidRPr="00EF70AA">
        <w:rPr>
          <w:i/>
          <w:iCs/>
          <w:sz w:val="24"/>
          <w:szCs w:val="24"/>
        </w:rPr>
        <w:t xml:space="preserve">L’evoluzione poetica: il periodo </w:t>
      </w:r>
      <w:proofErr w:type="spellStart"/>
      <w:r w:rsidRPr="00EF70AA">
        <w:rPr>
          <w:i/>
          <w:iCs/>
          <w:sz w:val="24"/>
          <w:szCs w:val="24"/>
        </w:rPr>
        <w:t>preverista</w:t>
      </w:r>
      <w:proofErr w:type="spellEnd"/>
    </w:p>
    <w:p w:rsidR="00EF70AA" w:rsidRPr="00EF70AA" w:rsidRDefault="00EF70AA" w:rsidP="00EF70AA">
      <w:pPr>
        <w:spacing w:before="40" w:after="40" w:line="360" w:lineRule="auto"/>
        <w:ind w:left="992"/>
        <w:rPr>
          <w:sz w:val="24"/>
          <w:szCs w:val="24"/>
        </w:rPr>
      </w:pPr>
      <w:r w:rsidRPr="00EF70AA">
        <w:rPr>
          <w:i/>
          <w:iCs/>
          <w:sz w:val="24"/>
          <w:szCs w:val="24"/>
        </w:rPr>
        <w:t>La svolta: Nedda</w:t>
      </w:r>
    </w:p>
    <w:p w:rsidR="00EF70AA" w:rsidRPr="00EF70AA" w:rsidRDefault="00EF70AA" w:rsidP="00EF70AA">
      <w:pPr>
        <w:spacing w:before="40" w:after="40" w:line="360" w:lineRule="auto"/>
        <w:ind w:left="992"/>
        <w:rPr>
          <w:sz w:val="24"/>
          <w:szCs w:val="24"/>
        </w:rPr>
      </w:pPr>
      <w:r w:rsidRPr="00EF70AA">
        <w:rPr>
          <w:i/>
          <w:iCs/>
          <w:sz w:val="24"/>
          <w:szCs w:val="24"/>
        </w:rPr>
        <w:t>Lettura e analisi: Una scena di corteggiamento</w:t>
      </w:r>
    </w:p>
    <w:p w:rsidR="00EF70AA" w:rsidRPr="00EF70AA" w:rsidRDefault="00EF70AA" w:rsidP="00EF70AA">
      <w:pPr>
        <w:spacing w:before="40" w:after="40" w:line="360" w:lineRule="auto"/>
        <w:ind w:left="992"/>
        <w:rPr>
          <w:sz w:val="24"/>
          <w:szCs w:val="24"/>
        </w:rPr>
      </w:pPr>
      <w:r w:rsidRPr="00EF70AA">
        <w:rPr>
          <w:i/>
          <w:iCs/>
          <w:sz w:val="24"/>
          <w:szCs w:val="24"/>
        </w:rPr>
        <w:t>L’adesione al verismo</w:t>
      </w:r>
    </w:p>
    <w:p w:rsidR="00EF70AA" w:rsidRPr="00EF70AA" w:rsidRDefault="00EF70AA" w:rsidP="00EF70AA">
      <w:pPr>
        <w:spacing w:before="40" w:after="40" w:line="360" w:lineRule="auto"/>
        <w:ind w:left="992"/>
        <w:rPr>
          <w:sz w:val="24"/>
          <w:szCs w:val="24"/>
        </w:rPr>
      </w:pPr>
      <w:r w:rsidRPr="00EF70AA">
        <w:rPr>
          <w:i/>
          <w:iCs/>
          <w:sz w:val="24"/>
          <w:szCs w:val="24"/>
        </w:rPr>
        <w:t>Da “Vita dei campi”: La lupa. Lettura, analisi e visione del film “La lupa” di Lavia</w:t>
      </w:r>
    </w:p>
    <w:p w:rsidR="00EF70AA" w:rsidRPr="00EF70AA" w:rsidRDefault="00EF70AA" w:rsidP="00EF70AA">
      <w:pPr>
        <w:spacing w:before="40" w:after="40" w:line="360" w:lineRule="auto"/>
        <w:ind w:left="992"/>
        <w:rPr>
          <w:sz w:val="24"/>
          <w:szCs w:val="24"/>
        </w:rPr>
      </w:pPr>
      <w:r w:rsidRPr="00EF70AA">
        <w:rPr>
          <w:i/>
          <w:iCs/>
          <w:sz w:val="24"/>
          <w:szCs w:val="24"/>
        </w:rPr>
        <w:t xml:space="preserve">I Malavoglia: la </w:t>
      </w:r>
      <w:proofErr w:type="spellStart"/>
      <w:proofErr w:type="gramStart"/>
      <w:r w:rsidRPr="00EF70AA">
        <w:rPr>
          <w:i/>
          <w:iCs/>
          <w:sz w:val="24"/>
          <w:szCs w:val="24"/>
        </w:rPr>
        <w:t>trama,le</w:t>
      </w:r>
      <w:proofErr w:type="spellEnd"/>
      <w:proofErr w:type="gramEnd"/>
      <w:r w:rsidRPr="00EF70AA">
        <w:rPr>
          <w:i/>
          <w:iCs/>
          <w:sz w:val="24"/>
          <w:szCs w:val="24"/>
        </w:rPr>
        <w:t xml:space="preserve"> caratteristiche e i temi dell’opera, la lingua. La prima parte del </w:t>
      </w:r>
      <w:proofErr w:type="spellStart"/>
      <w:proofErr w:type="gramStart"/>
      <w:r w:rsidRPr="00EF70AA">
        <w:rPr>
          <w:i/>
          <w:iCs/>
          <w:sz w:val="24"/>
          <w:szCs w:val="24"/>
        </w:rPr>
        <w:t>romanzo:gli</w:t>
      </w:r>
      <w:proofErr w:type="spellEnd"/>
      <w:proofErr w:type="gramEnd"/>
      <w:r w:rsidRPr="00EF70AA">
        <w:rPr>
          <w:i/>
          <w:iCs/>
          <w:sz w:val="24"/>
          <w:szCs w:val="24"/>
        </w:rPr>
        <w:t xml:space="preserve"> antefatti che portano alla catastrofe. ‘</w:t>
      </w:r>
      <w:proofErr w:type="spellStart"/>
      <w:r w:rsidRPr="00EF70AA">
        <w:rPr>
          <w:i/>
          <w:iCs/>
          <w:sz w:val="24"/>
          <w:szCs w:val="24"/>
        </w:rPr>
        <w:t>Ntoni</w:t>
      </w:r>
      <w:proofErr w:type="spellEnd"/>
      <w:r w:rsidRPr="00EF70AA">
        <w:rPr>
          <w:i/>
          <w:iCs/>
          <w:sz w:val="24"/>
          <w:szCs w:val="24"/>
        </w:rPr>
        <w:t xml:space="preserve"> personaggio dinamico. Lettura e analisi di: La famiglia Toscano. ‘</w:t>
      </w:r>
      <w:proofErr w:type="spellStart"/>
      <w:r w:rsidRPr="00EF70AA">
        <w:rPr>
          <w:i/>
          <w:iCs/>
          <w:sz w:val="24"/>
          <w:szCs w:val="24"/>
        </w:rPr>
        <w:t>Ntoni</w:t>
      </w:r>
      <w:proofErr w:type="spellEnd"/>
      <w:r w:rsidRPr="00EF70AA">
        <w:rPr>
          <w:i/>
          <w:iCs/>
          <w:sz w:val="24"/>
          <w:szCs w:val="24"/>
        </w:rPr>
        <w:t xml:space="preserve"> tradisce l’ideale dell’ostrica</w:t>
      </w:r>
    </w:p>
    <w:p w:rsidR="00EF70AA" w:rsidRPr="00EF70AA" w:rsidRDefault="00EF70AA" w:rsidP="00332D10">
      <w:pPr>
        <w:numPr>
          <w:ilvl w:val="0"/>
          <w:numId w:val="13"/>
        </w:numPr>
        <w:spacing w:before="100" w:beforeAutospacing="1" w:after="79"/>
        <w:ind w:left="1797"/>
        <w:outlineLvl w:val="1"/>
        <w:rPr>
          <w:rFonts w:ascii="Arial" w:hAnsi="Arial" w:cs="Arial"/>
          <w:b/>
          <w:bCs/>
        </w:rPr>
      </w:pPr>
      <w:r w:rsidRPr="00EF70AA">
        <w:rPr>
          <w:rFonts w:ascii="Arial" w:hAnsi="Arial" w:cs="Arial"/>
          <w:b/>
          <w:bCs/>
        </w:rPr>
        <w:t>La poesia tra ottocento e novecento</w:t>
      </w:r>
    </w:p>
    <w:p w:rsidR="00EF70AA" w:rsidRPr="00EF70AA" w:rsidRDefault="00EF70AA" w:rsidP="00EF70AA">
      <w:pPr>
        <w:spacing w:before="100" w:beforeAutospacing="1"/>
        <w:rPr>
          <w:sz w:val="24"/>
          <w:szCs w:val="24"/>
        </w:rPr>
      </w:pPr>
      <w:r w:rsidRPr="00EF70AA">
        <w:rPr>
          <w:b/>
          <w:bCs/>
          <w:sz w:val="24"/>
          <w:szCs w:val="24"/>
          <w:u w:val="single"/>
        </w:rPr>
        <w:t>La nascita della poesia moderna: Baudelaire e il Simbolismo.</w:t>
      </w:r>
    </w:p>
    <w:p w:rsidR="00EF70AA" w:rsidRPr="00EF70AA" w:rsidRDefault="00EF70AA" w:rsidP="00EF70AA">
      <w:pPr>
        <w:spacing w:before="40" w:after="40" w:line="360" w:lineRule="auto"/>
        <w:ind w:left="992"/>
        <w:rPr>
          <w:sz w:val="24"/>
          <w:szCs w:val="24"/>
        </w:rPr>
      </w:pPr>
      <w:r w:rsidRPr="00EF70AA">
        <w:rPr>
          <w:i/>
          <w:iCs/>
          <w:sz w:val="24"/>
          <w:szCs w:val="24"/>
        </w:rPr>
        <w:t>Charles Baudelaire: il precursore del Simbolismo</w:t>
      </w:r>
    </w:p>
    <w:p w:rsidR="00EF70AA" w:rsidRPr="00EF70AA" w:rsidRDefault="00EF70AA" w:rsidP="00EF70AA">
      <w:pPr>
        <w:spacing w:before="40" w:after="40" w:line="360" w:lineRule="auto"/>
        <w:ind w:left="992"/>
        <w:rPr>
          <w:sz w:val="24"/>
          <w:szCs w:val="24"/>
        </w:rPr>
      </w:pPr>
      <w:r w:rsidRPr="00EF70AA">
        <w:rPr>
          <w:i/>
          <w:iCs/>
          <w:sz w:val="24"/>
          <w:szCs w:val="24"/>
        </w:rPr>
        <w:t>Da “Spleen e ideale”: Spleen. Lettura e analisi</w:t>
      </w:r>
    </w:p>
    <w:p w:rsidR="00EF70AA" w:rsidRPr="00EF70AA" w:rsidRDefault="00EF70AA" w:rsidP="00EF70AA">
      <w:pPr>
        <w:spacing w:before="40" w:after="40" w:line="360" w:lineRule="auto"/>
        <w:ind w:left="992"/>
        <w:rPr>
          <w:sz w:val="24"/>
          <w:szCs w:val="24"/>
        </w:rPr>
      </w:pPr>
      <w:r w:rsidRPr="00EF70AA">
        <w:rPr>
          <w:i/>
          <w:iCs/>
          <w:sz w:val="24"/>
          <w:szCs w:val="24"/>
        </w:rPr>
        <w:t>Da “Spleen e ideale”: Corrispondenze. Lettura e analisi</w:t>
      </w:r>
    </w:p>
    <w:p w:rsidR="00EF70AA" w:rsidRPr="00EF70AA" w:rsidRDefault="00EF70AA" w:rsidP="00EF70AA">
      <w:pPr>
        <w:spacing w:before="40" w:after="40" w:line="360" w:lineRule="auto"/>
        <w:ind w:left="992"/>
        <w:rPr>
          <w:sz w:val="24"/>
          <w:szCs w:val="24"/>
        </w:rPr>
      </w:pPr>
      <w:r w:rsidRPr="00EF70AA">
        <w:rPr>
          <w:b/>
          <w:bCs/>
          <w:sz w:val="24"/>
          <w:szCs w:val="24"/>
        </w:rPr>
        <w:t>La poesia in Italia</w:t>
      </w:r>
    </w:p>
    <w:p w:rsidR="00EF70AA" w:rsidRPr="00EF70AA" w:rsidRDefault="00EF70AA" w:rsidP="00EF70AA">
      <w:pPr>
        <w:spacing w:before="40" w:after="40" w:line="360" w:lineRule="auto"/>
        <w:ind w:left="992"/>
        <w:rPr>
          <w:sz w:val="24"/>
          <w:szCs w:val="24"/>
        </w:rPr>
      </w:pPr>
      <w:r w:rsidRPr="00EF70AA">
        <w:rPr>
          <w:i/>
          <w:iCs/>
          <w:sz w:val="24"/>
          <w:szCs w:val="24"/>
        </w:rPr>
        <w:t>La Scapigliatura</w:t>
      </w:r>
    </w:p>
    <w:p w:rsidR="00EF70AA" w:rsidRPr="00EF70AA" w:rsidRDefault="00EF70AA" w:rsidP="00332D10">
      <w:pPr>
        <w:numPr>
          <w:ilvl w:val="0"/>
          <w:numId w:val="14"/>
        </w:numPr>
        <w:spacing w:before="100" w:beforeAutospacing="1" w:after="79"/>
        <w:ind w:left="1797"/>
        <w:outlineLvl w:val="1"/>
        <w:rPr>
          <w:rFonts w:ascii="Arial" w:hAnsi="Arial" w:cs="Arial"/>
          <w:b/>
          <w:bCs/>
        </w:rPr>
      </w:pPr>
      <w:r w:rsidRPr="00EF70AA">
        <w:rPr>
          <w:rFonts w:ascii="Arial" w:hAnsi="Arial" w:cs="Arial"/>
          <w:b/>
          <w:bCs/>
        </w:rPr>
        <w:t>La società industriale moderna e l’imperialismo</w:t>
      </w:r>
    </w:p>
    <w:p w:rsidR="00EF70AA" w:rsidRPr="00EF70AA" w:rsidRDefault="00EF70AA" w:rsidP="00EF70AA">
      <w:pPr>
        <w:spacing w:before="100" w:beforeAutospacing="1"/>
        <w:rPr>
          <w:sz w:val="24"/>
          <w:szCs w:val="24"/>
        </w:rPr>
      </w:pPr>
      <w:r w:rsidRPr="00EF70AA">
        <w:rPr>
          <w:b/>
          <w:bCs/>
          <w:sz w:val="24"/>
          <w:szCs w:val="24"/>
          <w:u w:val="single"/>
        </w:rPr>
        <w:t>Le linee generali della cultura europea</w:t>
      </w:r>
    </w:p>
    <w:p w:rsidR="00EF70AA" w:rsidRPr="00EF70AA" w:rsidRDefault="00EF70AA" w:rsidP="00EF70AA">
      <w:pPr>
        <w:spacing w:before="40" w:after="40" w:line="360" w:lineRule="auto"/>
        <w:ind w:left="992"/>
        <w:rPr>
          <w:sz w:val="24"/>
          <w:szCs w:val="24"/>
        </w:rPr>
      </w:pPr>
      <w:r w:rsidRPr="00EF70AA">
        <w:rPr>
          <w:i/>
          <w:iCs/>
          <w:sz w:val="24"/>
          <w:szCs w:val="24"/>
        </w:rPr>
        <w:t>La cultura agli albori dell’imperialismo</w:t>
      </w:r>
    </w:p>
    <w:p w:rsidR="00EF70AA" w:rsidRPr="00EF70AA" w:rsidRDefault="00EF70AA" w:rsidP="00EF70AA">
      <w:pPr>
        <w:spacing w:before="40" w:after="40" w:line="360" w:lineRule="auto"/>
        <w:ind w:left="992"/>
        <w:rPr>
          <w:sz w:val="24"/>
          <w:szCs w:val="24"/>
        </w:rPr>
      </w:pPr>
      <w:r w:rsidRPr="00EF70AA">
        <w:rPr>
          <w:i/>
          <w:iCs/>
          <w:sz w:val="24"/>
          <w:szCs w:val="24"/>
        </w:rPr>
        <w:t>Il Decadentismo</w:t>
      </w:r>
    </w:p>
    <w:p w:rsidR="00EF70AA" w:rsidRPr="00EF70AA" w:rsidRDefault="00EF70AA" w:rsidP="00EF70AA">
      <w:pPr>
        <w:spacing w:before="40" w:after="40" w:line="360" w:lineRule="auto"/>
        <w:ind w:left="992"/>
        <w:rPr>
          <w:sz w:val="24"/>
          <w:szCs w:val="24"/>
        </w:rPr>
      </w:pPr>
      <w:r w:rsidRPr="00EF70AA">
        <w:rPr>
          <w:i/>
          <w:iCs/>
          <w:sz w:val="24"/>
          <w:szCs w:val="24"/>
        </w:rPr>
        <w:t>La poetica decadente</w:t>
      </w:r>
    </w:p>
    <w:p w:rsidR="00EF70AA" w:rsidRPr="00EF70AA" w:rsidRDefault="00EF70AA" w:rsidP="00EF70AA">
      <w:pPr>
        <w:spacing w:before="100" w:beforeAutospacing="1"/>
        <w:rPr>
          <w:sz w:val="24"/>
          <w:szCs w:val="24"/>
        </w:rPr>
      </w:pPr>
      <w:r w:rsidRPr="00EF70AA">
        <w:rPr>
          <w:b/>
          <w:bCs/>
          <w:sz w:val="24"/>
          <w:szCs w:val="24"/>
          <w:u w:val="single"/>
        </w:rPr>
        <w:t>Le linee generali della cultura italiana</w:t>
      </w:r>
    </w:p>
    <w:p w:rsidR="00EF70AA" w:rsidRPr="00EF70AA" w:rsidRDefault="00EF70AA" w:rsidP="00EF70AA">
      <w:pPr>
        <w:spacing w:before="40" w:after="40" w:line="360" w:lineRule="auto"/>
        <w:ind w:left="992"/>
        <w:rPr>
          <w:sz w:val="24"/>
          <w:szCs w:val="24"/>
        </w:rPr>
      </w:pPr>
      <w:r w:rsidRPr="00EF70AA">
        <w:rPr>
          <w:i/>
          <w:iCs/>
          <w:sz w:val="24"/>
          <w:szCs w:val="24"/>
        </w:rPr>
        <w:t>La peculiarità del Decadentismo italiano</w:t>
      </w:r>
    </w:p>
    <w:p w:rsidR="00EF70AA" w:rsidRPr="00EF70AA" w:rsidRDefault="00EF70AA" w:rsidP="00EF70AA">
      <w:pPr>
        <w:spacing w:before="40" w:after="40" w:line="360" w:lineRule="auto"/>
        <w:ind w:left="992"/>
        <w:rPr>
          <w:sz w:val="24"/>
          <w:szCs w:val="24"/>
        </w:rPr>
      </w:pPr>
      <w:r w:rsidRPr="00EF70AA">
        <w:rPr>
          <w:i/>
          <w:iCs/>
          <w:sz w:val="24"/>
          <w:szCs w:val="24"/>
        </w:rPr>
        <w:t>Lo sviluppo dell’industria culturale</w:t>
      </w:r>
    </w:p>
    <w:p w:rsidR="00EF70AA" w:rsidRPr="00EF70AA" w:rsidRDefault="00EF70AA" w:rsidP="00EF70AA">
      <w:pPr>
        <w:spacing w:before="40" w:after="40" w:line="360" w:lineRule="auto"/>
        <w:ind w:left="992"/>
        <w:rPr>
          <w:sz w:val="24"/>
          <w:szCs w:val="24"/>
        </w:rPr>
      </w:pPr>
      <w:r w:rsidRPr="00EF70AA">
        <w:rPr>
          <w:i/>
          <w:iCs/>
          <w:sz w:val="24"/>
          <w:szCs w:val="24"/>
        </w:rPr>
        <w:t xml:space="preserve">Decadentismo e produzione letteraria </w:t>
      </w:r>
    </w:p>
    <w:p w:rsidR="00EF70AA" w:rsidRPr="00EF70AA" w:rsidRDefault="00EF70AA" w:rsidP="00332D10">
      <w:pPr>
        <w:numPr>
          <w:ilvl w:val="0"/>
          <w:numId w:val="15"/>
        </w:numPr>
        <w:spacing w:before="100" w:beforeAutospacing="1" w:after="79"/>
        <w:ind w:left="1797"/>
        <w:outlineLvl w:val="1"/>
        <w:rPr>
          <w:rFonts w:ascii="Arial" w:hAnsi="Arial" w:cs="Arial"/>
          <w:b/>
          <w:bCs/>
        </w:rPr>
      </w:pPr>
      <w:r w:rsidRPr="00EF70AA">
        <w:rPr>
          <w:rFonts w:ascii="Arial" w:hAnsi="Arial" w:cs="Arial"/>
          <w:b/>
          <w:bCs/>
        </w:rPr>
        <w:t>Gabriele d’annunzio</w:t>
      </w:r>
    </w:p>
    <w:p w:rsidR="00EF70AA" w:rsidRPr="00EF70AA" w:rsidRDefault="00EF70AA" w:rsidP="00EF70AA">
      <w:pPr>
        <w:spacing w:before="40" w:after="40" w:line="360" w:lineRule="auto"/>
        <w:ind w:left="992"/>
        <w:rPr>
          <w:sz w:val="24"/>
          <w:szCs w:val="24"/>
        </w:rPr>
      </w:pPr>
      <w:r w:rsidRPr="00EF70AA">
        <w:rPr>
          <w:i/>
          <w:iCs/>
          <w:sz w:val="24"/>
          <w:szCs w:val="24"/>
        </w:rPr>
        <w:t>La biografia: una vita vissuta come un’opera d’arte</w:t>
      </w:r>
    </w:p>
    <w:p w:rsidR="00EF70AA" w:rsidRPr="00EF70AA" w:rsidRDefault="00EF70AA" w:rsidP="00EF70AA">
      <w:pPr>
        <w:spacing w:before="40" w:after="40" w:line="360" w:lineRule="auto"/>
        <w:ind w:left="992"/>
        <w:rPr>
          <w:sz w:val="24"/>
          <w:szCs w:val="24"/>
        </w:rPr>
      </w:pPr>
      <w:r w:rsidRPr="00EF70AA">
        <w:rPr>
          <w:i/>
          <w:iCs/>
          <w:sz w:val="24"/>
          <w:szCs w:val="24"/>
        </w:rPr>
        <w:t>La poetica. Le opere</w:t>
      </w:r>
    </w:p>
    <w:p w:rsidR="00EF70AA" w:rsidRPr="00EF70AA" w:rsidRDefault="00EF70AA" w:rsidP="00EF70AA">
      <w:pPr>
        <w:spacing w:before="40" w:after="40" w:line="360" w:lineRule="auto"/>
        <w:ind w:left="992"/>
        <w:rPr>
          <w:sz w:val="24"/>
          <w:szCs w:val="24"/>
        </w:rPr>
      </w:pPr>
      <w:r w:rsidRPr="00EF70AA">
        <w:rPr>
          <w:i/>
          <w:iCs/>
          <w:sz w:val="24"/>
          <w:szCs w:val="24"/>
        </w:rPr>
        <w:t>La teoria del superuomo in Nietzsche e D’Annunzio</w:t>
      </w:r>
    </w:p>
    <w:p w:rsidR="00EF70AA" w:rsidRPr="00EF70AA" w:rsidRDefault="00EF70AA" w:rsidP="00EF70AA">
      <w:pPr>
        <w:spacing w:before="40" w:after="40" w:line="360" w:lineRule="auto"/>
        <w:ind w:left="992"/>
        <w:rPr>
          <w:sz w:val="24"/>
          <w:szCs w:val="24"/>
        </w:rPr>
      </w:pPr>
      <w:r w:rsidRPr="00EF70AA">
        <w:rPr>
          <w:i/>
          <w:iCs/>
          <w:sz w:val="24"/>
          <w:szCs w:val="24"/>
        </w:rPr>
        <w:t>Da “Così parlò Zarathustra”: La teoria del superuomo. Lettura e analisi</w:t>
      </w:r>
    </w:p>
    <w:p w:rsidR="00EF70AA" w:rsidRPr="00EF70AA" w:rsidRDefault="00EF70AA" w:rsidP="00EF70AA">
      <w:pPr>
        <w:spacing w:before="40" w:after="40" w:line="360" w:lineRule="auto"/>
        <w:ind w:left="992"/>
        <w:rPr>
          <w:sz w:val="24"/>
          <w:szCs w:val="24"/>
        </w:rPr>
      </w:pPr>
      <w:r w:rsidRPr="00EF70AA">
        <w:rPr>
          <w:i/>
          <w:iCs/>
          <w:sz w:val="24"/>
          <w:szCs w:val="24"/>
        </w:rPr>
        <w:t>Da “Il Piacere”: La filosofia del dandy. Lettura e analisi</w:t>
      </w:r>
    </w:p>
    <w:p w:rsidR="00EF70AA" w:rsidRPr="00EF70AA" w:rsidRDefault="00EF70AA" w:rsidP="00332D10">
      <w:pPr>
        <w:numPr>
          <w:ilvl w:val="0"/>
          <w:numId w:val="16"/>
        </w:numPr>
        <w:spacing w:before="100" w:beforeAutospacing="1" w:after="79"/>
        <w:ind w:left="1797"/>
        <w:outlineLvl w:val="1"/>
        <w:rPr>
          <w:rFonts w:ascii="Arial" w:hAnsi="Arial" w:cs="Arial"/>
          <w:b/>
          <w:bCs/>
        </w:rPr>
      </w:pPr>
      <w:r w:rsidRPr="00EF70AA">
        <w:rPr>
          <w:rFonts w:ascii="Arial" w:hAnsi="Arial" w:cs="Arial"/>
          <w:b/>
          <w:bCs/>
        </w:rPr>
        <w:t>La narrativa del primo Novecento e il rifiuto della tradizione</w:t>
      </w:r>
    </w:p>
    <w:p w:rsidR="00EF70AA" w:rsidRPr="00EF70AA" w:rsidRDefault="00EF70AA" w:rsidP="00EF70AA">
      <w:pPr>
        <w:spacing w:before="40" w:after="40" w:line="360" w:lineRule="auto"/>
        <w:ind w:left="992"/>
        <w:rPr>
          <w:sz w:val="24"/>
          <w:szCs w:val="24"/>
        </w:rPr>
      </w:pPr>
      <w:r w:rsidRPr="00EF70AA">
        <w:rPr>
          <w:i/>
          <w:iCs/>
          <w:sz w:val="24"/>
          <w:szCs w:val="24"/>
        </w:rPr>
        <w:t xml:space="preserve">Le caratteristiche del romanzo del Novecento </w:t>
      </w:r>
    </w:p>
    <w:p w:rsidR="00EF70AA" w:rsidRPr="00EF70AA" w:rsidRDefault="00EF70AA" w:rsidP="00332D10">
      <w:pPr>
        <w:numPr>
          <w:ilvl w:val="0"/>
          <w:numId w:val="17"/>
        </w:numPr>
        <w:spacing w:before="100" w:beforeAutospacing="1" w:after="79"/>
        <w:ind w:left="1797"/>
        <w:outlineLvl w:val="1"/>
        <w:rPr>
          <w:rFonts w:ascii="Arial" w:hAnsi="Arial" w:cs="Arial"/>
          <w:b/>
          <w:bCs/>
        </w:rPr>
      </w:pPr>
      <w:r w:rsidRPr="00EF70AA">
        <w:rPr>
          <w:rFonts w:ascii="Arial" w:hAnsi="Arial" w:cs="Arial"/>
          <w:b/>
          <w:bCs/>
        </w:rPr>
        <w:t>Luigi Pirandello</w:t>
      </w:r>
    </w:p>
    <w:p w:rsidR="00EF70AA" w:rsidRPr="00EF70AA" w:rsidRDefault="00EF70AA" w:rsidP="00EF70AA">
      <w:pPr>
        <w:spacing w:before="40" w:after="40" w:line="360" w:lineRule="auto"/>
        <w:ind w:left="992"/>
        <w:rPr>
          <w:sz w:val="24"/>
          <w:szCs w:val="24"/>
        </w:rPr>
      </w:pPr>
      <w:r w:rsidRPr="00EF70AA">
        <w:rPr>
          <w:i/>
          <w:iCs/>
          <w:sz w:val="24"/>
          <w:szCs w:val="24"/>
        </w:rPr>
        <w:t>La biografia</w:t>
      </w:r>
    </w:p>
    <w:p w:rsidR="00EF70AA" w:rsidRPr="00EF70AA" w:rsidRDefault="00EF70AA" w:rsidP="00EF70AA">
      <w:pPr>
        <w:spacing w:before="40" w:after="40" w:line="360" w:lineRule="auto"/>
        <w:ind w:left="992"/>
        <w:rPr>
          <w:sz w:val="24"/>
          <w:szCs w:val="24"/>
        </w:rPr>
      </w:pPr>
      <w:r w:rsidRPr="00EF70AA">
        <w:rPr>
          <w:i/>
          <w:iCs/>
          <w:sz w:val="24"/>
          <w:szCs w:val="24"/>
        </w:rPr>
        <w:t>L’ideologia e la poetica</w:t>
      </w:r>
    </w:p>
    <w:p w:rsidR="00EF70AA" w:rsidRPr="00EF70AA" w:rsidRDefault="00EF70AA" w:rsidP="00EF70AA">
      <w:pPr>
        <w:spacing w:before="40" w:after="40" w:line="360" w:lineRule="auto"/>
        <w:ind w:left="992"/>
        <w:rPr>
          <w:sz w:val="24"/>
          <w:szCs w:val="24"/>
        </w:rPr>
      </w:pPr>
      <w:r w:rsidRPr="00EF70AA">
        <w:rPr>
          <w:i/>
          <w:iCs/>
          <w:sz w:val="24"/>
          <w:szCs w:val="24"/>
        </w:rPr>
        <w:t>Le opere: Novelle per un anno (La patente) - Il fu Mattia Pascal - Uno, nessuno e centomila – Enrico IV</w:t>
      </w:r>
    </w:p>
    <w:p w:rsidR="00EF70AA" w:rsidRPr="00EF70AA" w:rsidRDefault="00EF70AA" w:rsidP="00EF70AA">
      <w:pPr>
        <w:spacing w:before="40" w:after="40" w:line="360" w:lineRule="auto"/>
        <w:ind w:left="992"/>
        <w:rPr>
          <w:sz w:val="24"/>
          <w:szCs w:val="24"/>
        </w:rPr>
      </w:pPr>
      <w:r w:rsidRPr="00EF70AA">
        <w:rPr>
          <w:i/>
          <w:iCs/>
          <w:sz w:val="24"/>
          <w:szCs w:val="24"/>
        </w:rPr>
        <w:t xml:space="preserve">Da “Enrico IV”: La conclusione: la finzione della pazzia. Lettura e analisi </w:t>
      </w:r>
    </w:p>
    <w:p w:rsidR="00EF70AA" w:rsidRPr="00EF70AA" w:rsidRDefault="00EF70AA" w:rsidP="00332D10">
      <w:pPr>
        <w:keepNext/>
        <w:numPr>
          <w:ilvl w:val="0"/>
          <w:numId w:val="18"/>
        </w:numPr>
        <w:spacing w:before="238" w:after="79"/>
        <w:rPr>
          <w:sz w:val="24"/>
          <w:szCs w:val="24"/>
        </w:rPr>
      </w:pPr>
      <w:r w:rsidRPr="00EF70AA">
        <w:rPr>
          <w:rFonts w:ascii="Arial" w:hAnsi="Arial" w:cs="Arial"/>
          <w:b/>
          <w:bCs/>
        </w:rPr>
        <w:t>Italo Svevo</w:t>
      </w:r>
    </w:p>
    <w:p w:rsidR="00EF70AA" w:rsidRPr="00EF70AA" w:rsidRDefault="00EF70AA" w:rsidP="00EF70AA">
      <w:pPr>
        <w:spacing w:before="40" w:after="40" w:line="360" w:lineRule="auto"/>
        <w:ind w:left="992"/>
        <w:rPr>
          <w:sz w:val="24"/>
          <w:szCs w:val="24"/>
        </w:rPr>
      </w:pPr>
      <w:r w:rsidRPr="00EF70AA">
        <w:rPr>
          <w:i/>
          <w:iCs/>
          <w:sz w:val="24"/>
          <w:szCs w:val="24"/>
        </w:rPr>
        <w:t>La biografia</w:t>
      </w:r>
    </w:p>
    <w:p w:rsidR="00EF70AA" w:rsidRPr="00EF70AA" w:rsidRDefault="00EF70AA" w:rsidP="00EF70AA">
      <w:pPr>
        <w:spacing w:before="40" w:after="40" w:line="360" w:lineRule="auto"/>
        <w:ind w:left="992"/>
        <w:rPr>
          <w:sz w:val="24"/>
          <w:szCs w:val="24"/>
        </w:rPr>
      </w:pPr>
      <w:r w:rsidRPr="00EF70AA">
        <w:rPr>
          <w:i/>
          <w:iCs/>
          <w:sz w:val="24"/>
          <w:szCs w:val="24"/>
        </w:rPr>
        <w:t>La poetica e le opere</w:t>
      </w:r>
    </w:p>
    <w:p w:rsidR="00EF70AA" w:rsidRPr="00EF70AA" w:rsidRDefault="00EF70AA" w:rsidP="00EF70AA">
      <w:pPr>
        <w:spacing w:before="40" w:after="40" w:line="360" w:lineRule="auto"/>
        <w:ind w:left="992"/>
        <w:rPr>
          <w:sz w:val="24"/>
          <w:szCs w:val="24"/>
        </w:rPr>
      </w:pPr>
      <w:r w:rsidRPr="00EF70AA">
        <w:rPr>
          <w:i/>
          <w:iCs/>
          <w:sz w:val="24"/>
          <w:szCs w:val="24"/>
        </w:rPr>
        <w:t xml:space="preserve">Da “La coscienza di Zeno”: Il vizio del fumo: il sintomo della malattia. Lettura e analisi </w:t>
      </w:r>
    </w:p>
    <w:p w:rsidR="00EF70AA" w:rsidRPr="00EF70AA" w:rsidRDefault="00EF70AA" w:rsidP="00EF70AA">
      <w:pPr>
        <w:spacing w:before="40" w:after="40" w:line="360" w:lineRule="auto"/>
        <w:ind w:left="992"/>
        <w:rPr>
          <w:sz w:val="24"/>
          <w:szCs w:val="24"/>
        </w:rPr>
      </w:pPr>
      <w:r w:rsidRPr="00EF70AA">
        <w:rPr>
          <w:i/>
          <w:iCs/>
          <w:sz w:val="24"/>
          <w:szCs w:val="24"/>
        </w:rPr>
        <w:t xml:space="preserve">Da “La coscienza di Zeno”: La moglie Augusta. Lettura e analisi </w:t>
      </w:r>
    </w:p>
    <w:p w:rsidR="00EF70AA" w:rsidRPr="00EF70AA" w:rsidRDefault="00EF70AA" w:rsidP="00332D10">
      <w:pPr>
        <w:numPr>
          <w:ilvl w:val="0"/>
          <w:numId w:val="19"/>
        </w:numPr>
        <w:spacing w:before="100" w:beforeAutospacing="1" w:after="79"/>
        <w:ind w:left="1797"/>
        <w:outlineLvl w:val="1"/>
        <w:rPr>
          <w:rFonts w:ascii="Arial" w:hAnsi="Arial" w:cs="Arial"/>
          <w:b/>
          <w:bCs/>
        </w:rPr>
      </w:pPr>
      <w:r w:rsidRPr="00EF70AA">
        <w:rPr>
          <w:rFonts w:ascii="Arial" w:hAnsi="Arial" w:cs="Arial"/>
          <w:b/>
          <w:bCs/>
        </w:rPr>
        <w:t>Dalla “grande crisi “al secondo dopoguerra</w:t>
      </w:r>
    </w:p>
    <w:p w:rsidR="00EF70AA" w:rsidRPr="00EF70AA" w:rsidRDefault="00EF70AA" w:rsidP="00EF70AA">
      <w:pPr>
        <w:spacing w:before="100" w:beforeAutospacing="1"/>
        <w:rPr>
          <w:sz w:val="24"/>
          <w:szCs w:val="24"/>
        </w:rPr>
      </w:pPr>
      <w:r w:rsidRPr="00EF70AA">
        <w:rPr>
          <w:b/>
          <w:bCs/>
          <w:sz w:val="24"/>
          <w:szCs w:val="24"/>
          <w:u w:val="single"/>
        </w:rPr>
        <w:t>Le linee generali della cultura italiana</w:t>
      </w:r>
    </w:p>
    <w:p w:rsidR="00EF70AA" w:rsidRPr="00EF70AA" w:rsidRDefault="00EF70AA" w:rsidP="00EF70AA">
      <w:pPr>
        <w:spacing w:before="40" w:after="40" w:line="360" w:lineRule="auto"/>
        <w:ind w:left="992"/>
        <w:rPr>
          <w:sz w:val="24"/>
          <w:szCs w:val="24"/>
        </w:rPr>
      </w:pPr>
      <w:r w:rsidRPr="00EF70AA">
        <w:rPr>
          <w:i/>
          <w:iCs/>
          <w:sz w:val="24"/>
          <w:szCs w:val="24"/>
        </w:rPr>
        <w:t>La cultura italiana negli anni del fascismo e della guerra</w:t>
      </w:r>
    </w:p>
    <w:p w:rsidR="00EF70AA" w:rsidRPr="00EF70AA" w:rsidRDefault="00EF70AA" w:rsidP="00EF70AA">
      <w:pPr>
        <w:spacing w:before="40" w:after="40" w:line="360" w:lineRule="auto"/>
        <w:ind w:left="992"/>
        <w:rPr>
          <w:sz w:val="24"/>
          <w:szCs w:val="24"/>
        </w:rPr>
      </w:pPr>
      <w:r w:rsidRPr="00EF70AA">
        <w:rPr>
          <w:i/>
          <w:iCs/>
          <w:sz w:val="24"/>
          <w:szCs w:val="24"/>
        </w:rPr>
        <w:t xml:space="preserve">L’evoluzione della lingua italiana dagli anni Venti agli anni Cinquanta. </w:t>
      </w:r>
    </w:p>
    <w:p w:rsidR="00EF70AA" w:rsidRPr="00EF70AA" w:rsidRDefault="00EF70AA" w:rsidP="00332D10">
      <w:pPr>
        <w:numPr>
          <w:ilvl w:val="0"/>
          <w:numId w:val="20"/>
        </w:numPr>
        <w:spacing w:before="100" w:beforeAutospacing="1" w:after="79"/>
        <w:ind w:left="1797"/>
        <w:outlineLvl w:val="1"/>
        <w:rPr>
          <w:rFonts w:ascii="Arial" w:hAnsi="Arial" w:cs="Arial"/>
          <w:b/>
          <w:bCs/>
        </w:rPr>
      </w:pPr>
      <w:r w:rsidRPr="00EF70AA">
        <w:rPr>
          <w:rFonts w:ascii="Arial" w:hAnsi="Arial" w:cs="Arial"/>
          <w:b/>
          <w:bCs/>
        </w:rPr>
        <w:t>La poesia dagli anni Venti agli anni Cinquanta</w:t>
      </w:r>
    </w:p>
    <w:p w:rsidR="00EF70AA" w:rsidRPr="00EF70AA" w:rsidRDefault="00EF70AA" w:rsidP="00EF70AA">
      <w:pPr>
        <w:spacing w:before="100" w:beforeAutospacing="1"/>
        <w:rPr>
          <w:sz w:val="24"/>
          <w:szCs w:val="24"/>
        </w:rPr>
      </w:pPr>
      <w:r w:rsidRPr="00EF70AA">
        <w:rPr>
          <w:b/>
          <w:bCs/>
          <w:sz w:val="24"/>
          <w:szCs w:val="24"/>
          <w:u w:val="single"/>
        </w:rPr>
        <w:t xml:space="preserve">La poesia in Italia </w:t>
      </w:r>
    </w:p>
    <w:p w:rsidR="00EF70AA" w:rsidRPr="00EF70AA" w:rsidRDefault="00EF70AA" w:rsidP="00EF70AA">
      <w:pPr>
        <w:spacing w:before="40" w:after="40" w:line="360" w:lineRule="auto"/>
        <w:ind w:left="992"/>
        <w:rPr>
          <w:sz w:val="24"/>
          <w:szCs w:val="24"/>
        </w:rPr>
      </w:pPr>
      <w:r w:rsidRPr="00EF70AA">
        <w:rPr>
          <w:i/>
          <w:iCs/>
          <w:sz w:val="24"/>
          <w:szCs w:val="24"/>
        </w:rPr>
        <w:t>Le principali linee di sviluppo</w:t>
      </w:r>
    </w:p>
    <w:p w:rsidR="00EF70AA" w:rsidRPr="00EF70AA" w:rsidRDefault="00EF70AA" w:rsidP="00EF70AA">
      <w:pPr>
        <w:spacing w:before="40" w:after="40" w:line="360" w:lineRule="auto"/>
        <w:ind w:left="992"/>
        <w:rPr>
          <w:sz w:val="24"/>
          <w:szCs w:val="24"/>
        </w:rPr>
      </w:pPr>
      <w:r w:rsidRPr="00EF70AA">
        <w:rPr>
          <w:i/>
          <w:iCs/>
          <w:sz w:val="24"/>
          <w:szCs w:val="24"/>
        </w:rPr>
        <w:t>La linea “novecentesca”: Ermetismo e dintorni</w:t>
      </w:r>
    </w:p>
    <w:p w:rsidR="00EF70AA" w:rsidRPr="00EF70AA" w:rsidRDefault="00EF70AA" w:rsidP="00EF70AA">
      <w:pPr>
        <w:spacing w:before="40" w:after="40" w:line="360" w:lineRule="auto"/>
        <w:ind w:left="992"/>
        <w:rPr>
          <w:sz w:val="24"/>
          <w:szCs w:val="24"/>
        </w:rPr>
      </w:pPr>
      <w:r w:rsidRPr="00EF70AA">
        <w:rPr>
          <w:i/>
          <w:iCs/>
          <w:sz w:val="24"/>
          <w:szCs w:val="24"/>
        </w:rPr>
        <w:t>La linea “</w:t>
      </w:r>
      <w:proofErr w:type="spellStart"/>
      <w:r w:rsidRPr="00EF70AA">
        <w:rPr>
          <w:i/>
          <w:iCs/>
          <w:sz w:val="24"/>
          <w:szCs w:val="24"/>
        </w:rPr>
        <w:t>antinovecentesca</w:t>
      </w:r>
      <w:proofErr w:type="spellEnd"/>
      <w:r w:rsidRPr="00EF70AA">
        <w:rPr>
          <w:i/>
          <w:iCs/>
          <w:sz w:val="24"/>
          <w:szCs w:val="24"/>
        </w:rPr>
        <w:t xml:space="preserve">”: Saba e Montale </w:t>
      </w:r>
    </w:p>
    <w:p w:rsidR="00EF70AA" w:rsidRPr="00EF70AA" w:rsidRDefault="00EF70AA" w:rsidP="00EF70AA">
      <w:pPr>
        <w:spacing w:before="40" w:after="40" w:line="360" w:lineRule="auto"/>
        <w:ind w:left="992"/>
        <w:rPr>
          <w:sz w:val="24"/>
          <w:szCs w:val="24"/>
        </w:rPr>
      </w:pPr>
      <w:r w:rsidRPr="00EF70AA">
        <w:rPr>
          <w:i/>
          <w:iCs/>
          <w:sz w:val="24"/>
          <w:szCs w:val="24"/>
        </w:rPr>
        <w:t>Per quanto concerne gli altri argomenti non ancora sviluppati si ritiene che, entro la fine dell’anno scolastico, salvo imprevisti, il quadro possa essere completato con le seguenti tematiche:</w:t>
      </w:r>
    </w:p>
    <w:p w:rsidR="00EF70AA" w:rsidRPr="00EF70AA" w:rsidRDefault="00EF70AA" w:rsidP="00332D10">
      <w:pPr>
        <w:numPr>
          <w:ilvl w:val="0"/>
          <w:numId w:val="21"/>
        </w:numPr>
        <w:spacing w:before="100" w:beforeAutospacing="1" w:after="79"/>
        <w:ind w:left="1797"/>
        <w:outlineLvl w:val="1"/>
        <w:rPr>
          <w:rFonts w:ascii="Arial" w:hAnsi="Arial" w:cs="Arial"/>
          <w:b/>
          <w:bCs/>
        </w:rPr>
      </w:pPr>
      <w:r w:rsidRPr="00EF70AA">
        <w:rPr>
          <w:rFonts w:ascii="Arial" w:hAnsi="Arial" w:cs="Arial"/>
          <w:b/>
          <w:bCs/>
        </w:rPr>
        <w:t>Giuseppe Ungaretti</w:t>
      </w:r>
    </w:p>
    <w:p w:rsidR="00EF70AA" w:rsidRPr="00EF70AA" w:rsidRDefault="00EF70AA" w:rsidP="00EF70AA">
      <w:pPr>
        <w:spacing w:before="40" w:after="40" w:line="360" w:lineRule="auto"/>
        <w:ind w:left="992"/>
        <w:rPr>
          <w:sz w:val="24"/>
          <w:szCs w:val="24"/>
        </w:rPr>
      </w:pPr>
      <w:r w:rsidRPr="00EF70AA">
        <w:rPr>
          <w:i/>
          <w:iCs/>
          <w:sz w:val="24"/>
          <w:szCs w:val="24"/>
        </w:rPr>
        <w:t>La vita e le opere</w:t>
      </w:r>
    </w:p>
    <w:p w:rsidR="00EF70AA" w:rsidRPr="00EF70AA" w:rsidRDefault="00EF70AA" w:rsidP="00EF70AA">
      <w:pPr>
        <w:spacing w:before="40" w:after="40" w:line="360" w:lineRule="auto"/>
        <w:ind w:left="992"/>
        <w:rPr>
          <w:sz w:val="24"/>
          <w:szCs w:val="24"/>
        </w:rPr>
      </w:pPr>
      <w:r w:rsidRPr="00EF70AA">
        <w:rPr>
          <w:i/>
          <w:iCs/>
          <w:sz w:val="24"/>
          <w:szCs w:val="24"/>
        </w:rPr>
        <w:t>Le linee fondamentali della poetica</w:t>
      </w:r>
    </w:p>
    <w:p w:rsidR="00EF70AA" w:rsidRPr="00EF70AA" w:rsidRDefault="00EF70AA" w:rsidP="00EF70AA">
      <w:pPr>
        <w:spacing w:before="40" w:after="40" w:line="360" w:lineRule="auto"/>
        <w:ind w:left="992"/>
        <w:rPr>
          <w:sz w:val="24"/>
          <w:szCs w:val="24"/>
        </w:rPr>
      </w:pPr>
      <w:r w:rsidRPr="00EF70AA">
        <w:rPr>
          <w:i/>
          <w:iCs/>
          <w:sz w:val="24"/>
          <w:szCs w:val="24"/>
        </w:rPr>
        <w:t>Da “L’allegria”: Veglia, San Martino del Carso e Soldati. Lettura e analisi</w:t>
      </w:r>
    </w:p>
    <w:p w:rsidR="00EF70AA" w:rsidRPr="00EF70AA" w:rsidRDefault="00EF70AA" w:rsidP="00332D10">
      <w:pPr>
        <w:numPr>
          <w:ilvl w:val="0"/>
          <w:numId w:val="22"/>
        </w:numPr>
        <w:spacing w:before="100" w:beforeAutospacing="1" w:after="79"/>
        <w:ind w:left="1797"/>
        <w:outlineLvl w:val="1"/>
        <w:rPr>
          <w:rFonts w:ascii="Arial" w:hAnsi="Arial" w:cs="Arial"/>
          <w:b/>
          <w:bCs/>
        </w:rPr>
      </w:pPr>
      <w:r w:rsidRPr="00EF70AA">
        <w:rPr>
          <w:rFonts w:ascii="Arial" w:hAnsi="Arial" w:cs="Arial"/>
          <w:b/>
          <w:bCs/>
        </w:rPr>
        <w:t>Ermetismo e dintorni Salvatore Quasimodo: dall’Ermetismo alla poetica dell’impegno</w:t>
      </w:r>
    </w:p>
    <w:p w:rsidR="00EF70AA" w:rsidRDefault="00EF70AA" w:rsidP="00EF70AA">
      <w:pPr>
        <w:spacing w:before="40" w:after="40" w:line="360" w:lineRule="auto"/>
        <w:ind w:left="992"/>
        <w:rPr>
          <w:i/>
          <w:iCs/>
          <w:sz w:val="24"/>
          <w:szCs w:val="24"/>
        </w:rPr>
      </w:pPr>
      <w:r w:rsidRPr="00EF70AA">
        <w:rPr>
          <w:i/>
          <w:iCs/>
          <w:sz w:val="24"/>
          <w:szCs w:val="24"/>
        </w:rPr>
        <w:t>Da “Acque e terre”: Ed è subito sera. Lettura e analisi</w:t>
      </w:r>
    </w:p>
    <w:p w:rsidR="0011505F" w:rsidRDefault="0005501E" w:rsidP="0005501E">
      <w:pPr>
        <w:spacing w:before="40" w:after="40" w:line="360" w:lineRule="auto"/>
        <w:rPr>
          <w:sz w:val="24"/>
          <w:szCs w:val="24"/>
        </w:rPr>
      </w:pPr>
      <w:r>
        <w:rPr>
          <w:sz w:val="24"/>
          <w:szCs w:val="24"/>
        </w:rPr>
        <w:t xml:space="preserve">                </w:t>
      </w:r>
      <w:r w:rsidR="0011505F">
        <w:rPr>
          <w:sz w:val="24"/>
          <w:szCs w:val="24"/>
        </w:rPr>
        <w:t xml:space="preserve">     </w:t>
      </w:r>
      <w:r>
        <w:rPr>
          <w:sz w:val="24"/>
          <w:szCs w:val="24"/>
        </w:rPr>
        <w:t xml:space="preserve"> </w:t>
      </w:r>
    </w:p>
    <w:p w:rsidR="00EF70AA" w:rsidRPr="00EF70AA" w:rsidRDefault="0005501E" w:rsidP="0011505F">
      <w:pPr>
        <w:spacing w:before="40" w:after="40" w:line="360" w:lineRule="auto"/>
        <w:ind w:left="708" w:firstLine="708"/>
        <w:rPr>
          <w:sz w:val="24"/>
          <w:szCs w:val="24"/>
        </w:rPr>
      </w:pPr>
      <w:r>
        <w:rPr>
          <w:sz w:val="24"/>
          <w:szCs w:val="24"/>
        </w:rPr>
        <w:t xml:space="preserve">Gli studenti        </w:t>
      </w:r>
      <w:r w:rsidR="00EF70AA">
        <w:rPr>
          <w:sz w:val="24"/>
          <w:szCs w:val="24"/>
        </w:rPr>
        <w:tab/>
      </w:r>
      <w:r>
        <w:rPr>
          <w:sz w:val="24"/>
          <w:szCs w:val="24"/>
        </w:rPr>
        <w:t xml:space="preserve">                                                 </w:t>
      </w:r>
      <w:r w:rsidR="00EF70AA" w:rsidRPr="00EF70AA">
        <w:rPr>
          <w:sz w:val="24"/>
          <w:szCs w:val="24"/>
        </w:rPr>
        <w:t>La docente</w:t>
      </w:r>
    </w:p>
    <w:p w:rsidR="00EF70AA" w:rsidRPr="00EF70AA" w:rsidRDefault="00EF70AA" w:rsidP="00EF70AA">
      <w:pPr>
        <w:spacing w:before="100" w:beforeAutospacing="1"/>
        <w:ind w:left="4248"/>
        <w:rPr>
          <w:sz w:val="24"/>
          <w:szCs w:val="24"/>
        </w:rPr>
      </w:pPr>
      <w:r>
        <w:rPr>
          <w:sz w:val="24"/>
          <w:szCs w:val="24"/>
        </w:rPr>
        <w:tab/>
      </w:r>
      <w:r w:rsidR="0005501E">
        <w:rPr>
          <w:sz w:val="24"/>
          <w:szCs w:val="24"/>
        </w:rPr>
        <w:t xml:space="preserve">                 </w:t>
      </w:r>
      <w:r w:rsidRPr="00EF70AA">
        <w:rPr>
          <w:sz w:val="24"/>
          <w:szCs w:val="24"/>
        </w:rPr>
        <w:t xml:space="preserve">Prof.ssa Beatrice Nuvoli </w:t>
      </w:r>
    </w:p>
    <w:p w:rsidR="00EF70AA" w:rsidRPr="00EF70AA" w:rsidRDefault="00EF70AA" w:rsidP="00EF70AA">
      <w:pPr>
        <w:spacing w:before="100" w:beforeAutospacing="1"/>
        <w:rPr>
          <w:sz w:val="24"/>
          <w:szCs w:val="24"/>
        </w:rPr>
      </w:pPr>
    </w:p>
    <w:p w:rsidR="00EF70AA" w:rsidRDefault="00EF70AA" w:rsidP="008D0FE0"/>
    <w:p w:rsidR="00EF70AA" w:rsidRDefault="00EF70AA" w:rsidP="008D0FE0"/>
    <w:p w:rsidR="00EF70AA" w:rsidRDefault="00EF70AA" w:rsidP="008D0FE0"/>
    <w:p w:rsidR="00EF70AA" w:rsidRDefault="00EF70AA" w:rsidP="008D0FE0"/>
    <w:p w:rsidR="00EF70AA" w:rsidRDefault="00EF70AA" w:rsidP="008D0FE0"/>
    <w:p w:rsidR="00EF70AA" w:rsidRDefault="00EF70AA" w:rsidP="008D0FE0"/>
    <w:p w:rsidR="00EF70AA" w:rsidRPr="00D461CC" w:rsidRDefault="00EF70AA" w:rsidP="00D461CC">
      <w:pPr>
        <w:pStyle w:val="NormaleWeb"/>
        <w:pBdr>
          <w:top w:val="single" w:sz="4" w:space="1" w:color="auto"/>
          <w:left w:val="single" w:sz="4" w:space="4" w:color="auto"/>
          <w:bottom w:val="single" w:sz="4" w:space="1" w:color="auto"/>
          <w:right w:val="single" w:sz="4" w:space="4" w:color="auto"/>
        </w:pBdr>
        <w:jc w:val="center"/>
        <w:rPr>
          <w:rStyle w:val="Enfasigrassetto"/>
          <w:rFonts w:ascii="Bart" w:hAnsi="Bart"/>
          <w:color w:val="000080"/>
          <w:sz w:val="48"/>
        </w:rPr>
      </w:pPr>
      <w:r w:rsidRPr="00D461CC">
        <w:rPr>
          <w:rStyle w:val="Enfasigrassetto"/>
          <w:rFonts w:ascii="Bart" w:hAnsi="Bart"/>
          <w:color w:val="000080"/>
          <w:sz w:val="48"/>
        </w:rPr>
        <w:t>Storia</w:t>
      </w:r>
    </w:p>
    <w:p w:rsidR="00D461CC" w:rsidRDefault="00D461CC" w:rsidP="00EF70AA">
      <w:pPr>
        <w:spacing w:before="62" w:after="62"/>
        <w:ind w:left="1134" w:right="79" w:hanging="28"/>
        <w:rPr>
          <w:i/>
          <w:iCs/>
          <w:sz w:val="24"/>
          <w:szCs w:val="24"/>
        </w:rPr>
      </w:pPr>
    </w:p>
    <w:p w:rsidR="00B5543F" w:rsidRPr="007D272D" w:rsidRDefault="00B5543F" w:rsidP="00B5543F">
      <w:pPr>
        <w:jc w:val="both"/>
        <w:rPr>
          <w:sz w:val="26"/>
          <w:szCs w:val="26"/>
        </w:rPr>
      </w:pPr>
      <w:r w:rsidRPr="007D272D">
        <w:rPr>
          <w:b/>
          <w:sz w:val="26"/>
          <w:szCs w:val="26"/>
        </w:rPr>
        <w:t>Contenuti</w:t>
      </w:r>
    </w:p>
    <w:p w:rsidR="00B5543F" w:rsidRDefault="00B5543F" w:rsidP="00B5543F">
      <w:pPr>
        <w:jc w:val="both"/>
        <w:rPr>
          <w:sz w:val="26"/>
          <w:szCs w:val="26"/>
        </w:rPr>
      </w:pPr>
      <w:r w:rsidRPr="007D272D">
        <w:rPr>
          <w:sz w:val="26"/>
          <w:szCs w:val="26"/>
        </w:rPr>
        <w:t>Riguardo ai contenuti della disciplina sono stati svolti alla data del 15.05.20</w:t>
      </w:r>
      <w:r>
        <w:rPr>
          <w:sz w:val="26"/>
          <w:szCs w:val="26"/>
        </w:rPr>
        <w:t>15</w:t>
      </w:r>
      <w:r w:rsidRPr="007D272D">
        <w:rPr>
          <w:sz w:val="26"/>
          <w:szCs w:val="26"/>
        </w:rPr>
        <w:t xml:space="preserve"> i seguenti argomenti:</w:t>
      </w:r>
    </w:p>
    <w:p w:rsidR="00EF6550" w:rsidRDefault="00EF6550" w:rsidP="00EF70AA">
      <w:pPr>
        <w:spacing w:before="62" w:after="62"/>
        <w:ind w:left="1134" w:right="79" w:hanging="28"/>
        <w:rPr>
          <w:i/>
          <w:iCs/>
          <w:sz w:val="24"/>
          <w:szCs w:val="24"/>
        </w:rPr>
      </w:pPr>
    </w:p>
    <w:p w:rsidR="00EF70AA" w:rsidRPr="00DF3E2A" w:rsidRDefault="00EF70AA" w:rsidP="00332D10">
      <w:pPr>
        <w:numPr>
          <w:ilvl w:val="0"/>
          <w:numId w:val="7"/>
        </w:numPr>
        <w:ind w:left="720" w:hanging="720"/>
        <w:jc w:val="both"/>
        <w:rPr>
          <w:sz w:val="26"/>
          <w:szCs w:val="26"/>
        </w:rPr>
      </w:pPr>
      <w:r w:rsidRPr="00DF3E2A">
        <w:rPr>
          <w:sz w:val="26"/>
          <w:szCs w:val="26"/>
        </w:rPr>
        <w:t>Economia e società dell’Italia unita: la questione meridionale, il brigantaggio e l’emigrazione.</w:t>
      </w:r>
    </w:p>
    <w:p w:rsidR="00EF70AA" w:rsidRPr="00DF3E2A" w:rsidRDefault="00EF70AA" w:rsidP="00332D10">
      <w:pPr>
        <w:numPr>
          <w:ilvl w:val="0"/>
          <w:numId w:val="7"/>
        </w:numPr>
        <w:ind w:left="720" w:hanging="720"/>
        <w:jc w:val="both"/>
        <w:rPr>
          <w:sz w:val="26"/>
          <w:szCs w:val="26"/>
        </w:rPr>
      </w:pPr>
      <w:r w:rsidRPr="00DF3E2A">
        <w:rPr>
          <w:sz w:val="26"/>
          <w:szCs w:val="26"/>
        </w:rPr>
        <w:t>L’Italia giolittiana</w:t>
      </w:r>
    </w:p>
    <w:p w:rsidR="00EF70AA" w:rsidRPr="00DF3E2A" w:rsidRDefault="00EF70AA" w:rsidP="00332D10">
      <w:pPr>
        <w:numPr>
          <w:ilvl w:val="0"/>
          <w:numId w:val="7"/>
        </w:numPr>
        <w:ind w:left="720" w:hanging="720"/>
        <w:jc w:val="both"/>
        <w:rPr>
          <w:sz w:val="26"/>
          <w:szCs w:val="26"/>
        </w:rPr>
      </w:pPr>
      <w:r w:rsidRPr="00DF3E2A">
        <w:rPr>
          <w:sz w:val="26"/>
          <w:szCs w:val="26"/>
        </w:rPr>
        <w:t>La prima fase della Grande guerra</w:t>
      </w:r>
    </w:p>
    <w:p w:rsidR="00EF70AA" w:rsidRPr="00DF3E2A" w:rsidRDefault="00EF70AA" w:rsidP="00332D10">
      <w:pPr>
        <w:numPr>
          <w:ilvl w:val="0"/>
          <w:numId w:val="7"/>
        </w:numPr>
        <w:ind w:left="720" w:hanging="720"/>
        <w:jc w:val="both"/>
        <w:rPr>
          <w:sz w:val="26"/>
          <w:szCs w:val="26"/>
        </w:rPr>
      </w:pPr>
      <w:r w:rsidRPr="00DF3E2A">
        <w:rPr>
          <w:sz w:val="26"/>
          <w:szCs w:val="26"/>
        </w:rPr>
        <w:t>La Rivoluzione russa e la fine della guerra</w:t>
      </w:r>
    </w:p>
    <w:p w:rsidR="00EF70AA" w:rsidRPr="00DF3E2A" w:rsidRDefault="00EF70AA" w:rsidP="00332D10">
      <w:pPr>
        <w:numPr>
          <w:ilvl w:val="0"/>
          <w:numId w:val="7"/>
        </w:numPr>
        <w:ind w:left="720" w:hanging="720"/>
        <w:jc w:val="both"/>
        <w:rPr>
          <w:sz w:val="26"/>
          <w:szCs w:val="26"/>
        </w:rPr>
      </w:pPr>
      <w:r w:rsidRPr="00DF3E2A">
        <w:rPr>
          <w:sz w:val="26"/>
          <w:szCs w:val="26"/>
        </w:rPr>
        <w:t>L’Europa e il mondo dopo il conflitto: La conferenza di pace</w:t>
      </w:r>
    </w:p>
    <w:p w:rsidR="00EF70AA" w:rsidRPr="00DF3E2A" w:rsidRDefault="00EF70AA" w:rsidP="00332D10">
      <w:pPr>
        <w:numPr>
          <w:ilvl w:val="0"/>
          <w:numId w:val="7"/>
        </w:numPr>
        <w:ind w:left="720" w:hanging="720"/>
        <w:jc w:val="both"/>
        <w:rPr>
          <w:sz w:val="26"/>
          <w:szCs w:val="26"/>
        </w:rPr>
      </w:pPr>
      <w:r w:rsidRPr="00DF3E2A">
        <w:rPr>
          <w:sz w:val="26"/>
          <w:szCs w:val="26"/>
        </w:rPr>
        <w:t>Il dopoguerra in Italia e l’avvento del fascismo</w:t>
      </w:r>
    </w:p>
    <w:p w:rsidR="00EF70AA" w:rsidRPr="00DF3E2A" w:rsidRDefault="00EF70AA" w:rsidP="00332D10">
      <w:pPr>
        <w:numPr>
          <w:ilvl w:val="0"/>
          <w:numId w:val="7"/>
        </w:numPr>
        <w:ind w:left="720" w:hanging="720"/>
        <w:jc w:val="both"/>
        <w:rPr>
          <w:sz w:val="26"/>
          <w:szCs w:val="26"/>
        </w:rPr>
      </w:pPr>
      <w:r w:rsidRPr="00DF3E2A">
        <w:rPr>
          <w:sz w:val="26"/>
          <w:szCs w:val="26"/>
        </w:rPr>
        <w:t>Gli Stati Uniti e la crisi del ‘29</w:t>
      </w:r>
    </w:p>
    <w:p w:rsidR="00EF70AA" w:rsidRPr="00DF3E2A" w:rsidRDefault="00EF70AA" w:rsidP="00332D10">
      <w:pPr>
        <w:numPr>
          <w:ilvl w:val="0"/>
          <w:numId w:val="7"/>
        </w:numPr>
        <w:ind w:left="720" w:hanging="720"/>
        <w:jc w:val="both"/>
        <w:rPr>
          <w:sz w:val="26"/>
          <w:szCs w:val="26"/>
        </w:rPr>
      </w:pPr>
      <w:r w:rsidRPr="00DF3E2A">
        <w:rPr>
          <w:sz w:val="26"/>
          <w:szCs w:val="26"/>
        </w:rPr>
        <w:t>Il fascismo al potere e l’inizio della dittatura</w:t>
      </w:r>
    </w:p>
    <w:p w:rsidR="00EF70AA" w:rsidRPr="00DF3E2A" w:rsidRDefault="00EF70AA" w:rsidP="00332D10">
      <w:pPr>
        <w:numPr>
          <w:ilvl w:val="0"/>
          <w:numId w:val="7"/>
        </w:numPr>
        <w:ind w:left="720" w:hanging="720"/>
        <w:jc w:val="both"/>
        <w:rPr>
          <w:sz w:val="26"/>
          <w:szCs w:val="26"/>
        </w:rPr>
      </w:pPr>
      <w:r w:rsidRPr="00DF3E2A">
        <w:rPr>
          <w:sz w:val="26"/>
          <w:szCs w:val="26"/>
        </w:rPr>
        <w:t>Il regime fascista</w:t>
      </w:r>
    </w:p>
    <w:p w:rsidR="00EF70AA" w:rsidRDefault="00EF70AA" w:rsidP="00332D10">
      <w:pPr>
        <w:numPr>
          <w:ilvl w:val="0"/>
          <w:numId w:val="7"/>
        </w:numPr>
        <w:ind w:left="720" w:hanging="720"/>
        <w:jc w:val="both"/>
        <w:rPr>
          <w:sz w:val="26"/>
          <w:szCs w:val="26"/>
        </w:rPr>
      </w:pPr>
      <w:r w:rsidRPr="00DF3E2A">
        <w:rPr>
          <w:sz w:val="26"/>
          <w:szCs w:val="26"/>
        </w:rPr>
        <w:t>L’età dei totalitarismi: stalinismo e nazismo</w:t>
      </w:r>
    </w:p>
    <w:p w:rsidR="00F61015" w:rsidRPr="00DF3E2A" w:rsidRDefault="00F61015" w:rsidP="00F61015">
      <w:pPr>
        <w:ind w:left="720"/>
        <w:jc w:val="both"/>
        <w:rPr>
          <w:sz w:val="26"/>
          <w:szCs w:val="26"/>
        </w:rPr>
      </w:pPr>
    </w:p>
    <w:p w:rsidR="00EF70AA" w:rsidRPr="00B5543F" w:rsidRDefault="00EF70AA" w:rsidP="00B5543F">
      <w:pPr>
        <w:jc w:val="both"/>
        <w:rPr>
          <w:sz w:val="26"/>
          <w:szCs w:val="26"/>
        </w:rPr>
      </w:pPr>
      <w:r w:rsidRPr="00B5543F">
        <w:rPr>
          <w:sz w:val="26"/>
          <w:szCs w:val="26"/>
        </w:rPr>
        <w:t>Per quanto concerne gli altri argomenti non ancora sviluppati si ritiene che, entro la fine dell’anno scolastico, salvo imprevisti, il quadro possa essere completato con le seguenti tematiche:</w:t>
      </w:r>
    </w:p>
    <w:p w:rsidR="00EF70AA" w:rsidRPr="00DF3E2A" w:rsidRDefault="00EF70AA" w:rsidP="00332D10">
      <w:pPr>
        <w:numPr>
          <w:ilvl w:val="0"/>
          <w:numId w:val="7"/>
        </w:numPr>
        <w:ind w:left="720" w:hanging="720"/>
        <w:jc w:val="both"/>
        <w:rPr>
          <w:sz w:val="26"/>
          <w:szCs w:val="26"/>
        </w:rPr>
      </w:pPr>
      <w:r w:rsidRPr="00DF3E2A">
        <w:rPr>
          <w:sz w:val="26"/>
          <w:szCs w:val="26"/>
        </w:rPr>
        <w:t>La seconda guerra mondiale</w:t>
      </w:r>
    </w:p>
    <w:p w:rsidR="0005501E" w:rsidRDefault="0005501E" w:rsidP="0005501E">
      <w:pPr>
        <w:spacing w:before="100" w:beforeAutospacing="1" w:line="360" w:lineRule="auto"/>
        <w:ind w:left="1416" w:right="1179"/>
        <w:rPr>
          <w:sz w:val="24"/>
          <w:szCs w:val="24"/>
        </w:rPr>
      </w:pPr>
    </w:p>
    <w:p w:rsidR="00EF70AA" w:rsidRPr="00EF70AA" w:rsidRDefault="0005501E" w:rsidP="0005501E">
      <w:pPr>
        <w:spacing w:before="100" w:beforeAutospacing="1" w:line="360" w:lineRule="auto"/>
        <w:ind w:left="1416" w:right="1179"/>
        <w:rPr>
          <w:sz w:val="24"/>
          <w:szCs w:val="24"/>
        </w:rPr>
      </w:pPr>
      <w:r>
        <w:rPr>
          <w:sz w:val="24"/>
          <w:szCs w:val="24"/>
        </w:rPr>
        <w:t xml:space="preserve">Gli studenti                 </w:t>
      </w:r>
      <w:r w:rsidR="00EF6550">
        <w:rPr>
          <w:sz w:val="24"/>
          <w:szCs w:val="24"/>
        </w:rPr>
        <w:tab/>
      </w:r>
      <w:r w:rsidR="00EF6550">
        <w:rPr>
          <w:sz w:val="24"/>
          <w:szCs w:val="24"/>
        </w:rPr>
        <w:tab/>
      </w:r>
      <w:r w:rsidR="00EF6550">
        <w:rPr>
          <w:sz w:val="24"/>
          <w:szCs w:val="24"/>
        </w:rPr>
        <w:tab/>
      </w:r>
      <w:r w:rsidR="00EF6550">
        <w:rPr>
          <w:sz w:val="24"/>
          <w:szCs w:val="24"/>
        </w:rPr>
        <w:tab/>
      </w:r>
      <w:r w:rsidR="00EF70AA" w:rsidRPr="00EF70AA">
        <w:rPr>
          <w:sz w:val="24"/>
          <w:szCs w:val="24"/>
        </w:rPr>
        <w:t xml:space="preserve">La docente </w:t>
      </w:r>
    </w:p>
    <w:p w:rsidR="00EF70AA" w:rsidRPr="00EF70AA" w:rsidRDefault="0005501E" w:rsidP="00EF6550">
      <w:pPr>
        <w:spacing w:before="100" w:beforeAutospacing="1"/>
        <w:ind w:left="4956" w:firstLine="708"/>
        <w:rPr>
          <w:sz w:val="24"/>
          <w:szCs w:val="24"/>
        </w:rPr>
      </w:pPr>
      <w:r>
        <w:rPr>
          <w:sz w:val="24"/>
          <w:szCs w:val="24"/>
        </w:rPr>
        <w:t xml:space="preserve">   </w:t>
      </w:r>
      <w:r w:rsidR="00EF70AA" w:rsidRPr="00EF70AA">
        <w:rPr>
          <w:sz w:val="24"/>
          <w:szCs w:val="24"/>
        </w:rPr>
        <w:t xml:space="preserve">Prof.ssa Beatrice Nuvoli </w:t>
      </w:r>
    </w:p>
    <w:p w:rsidR="00EF70AA" w:rsidRPr="00EF70AA" w:rsidRDefault="00EF70AA" w:rsidP="00EF70AA">
      <w:pPr>
        <w:spacing w:before="100" w:beforeAutospacing="1"/>
        <w:rPr>
          <w:sz w:val="24"/>
          <w:szCs w:val="24"/>
        </w:rPr>
      </w:pPr>
    </w:p>
    <w:p w:rsidR="00BE6EB8" w:rsidRDefault="00BE6EB8" w:rsidP="006C06DC">
      <w:pPr>
        <w:ind w:left="708"/>
        <w:rPr>
          <w:sz w:val="24"/>
        </w:rPr>
      </w:pPr>
    </w:p>
    <w:p w:rsidR="00BE6EB8" w:rsidRDefault="00BE6EB8" w:rsidP="006C06DC">
      <w:pPr>
        <w:ind w:left="708"/>
        <w:rPr>
          <w:sz w:val="24"/>
        </w:rPr>
      </w:pPr>
    </w:p>
    <w:p w:rsidR="00BE6EB8" w:rsidRDefault="00BE6EB8" w:rsidP="006C06DC">
      <w:pPr>
        <w:ind w:left="708"/>
        <w:rPr>
          <w:sz w:val="24"/>
        </w:rPr>
      </w:pPr>
    </w:p>
    <w:p w:rsidR="00BE6EB8" w:rsidRDefault="00BE6EB8" w:rsidP="006C06DC">
      <w:pPr>
        <w:ind w:left="708"/>
        <w:rPr>
          <w:sz w:val="24"/>
        </w:rPr>
      </w:pPr>
    </w:p>
    <w:p w:rsidR="00BE6EB8" w:rsidRDefault="00BE6EB8" w:rsidP="006C06DC">
      <w:pPr>
        <w:ind w:left="708"/>
        <w:rPr>
          <w:sz w:val="24"/>
        </w:rPr>
      </w:pPr>
    </w:p>
    <w:p w:rsidR="00BE6EB8" w:rsidRDefault="00BE6EB8" w:rsidP="006C06DC">
      <w:pPr>
        <w:ind w:left="708"/>
        <w:rPr>
          <w:sz w:val="24"/>
        </w:rPr>
      </w:pPr>
    </w:p>
    <w:p w:rsidR="00BE6EB8" w:rsidRDefault="00BE6EB8" w:rsidP="006C06DC">
      <w:pPr>
        <w:ind w:left="708"/>
        <w:rPr>
          <w:sz w:val="24"/>
        </w:rPr>
      </w:pPr>
    </w:p>
    <w:p w:rsidR="00DF3E2A" w:rsidRDefault="00DF3E2A" w:rsidP="006C06DC">
      <w:pPr>
        <w:ind w:left="708"/>
        <w:rPr>
          <w:sz w:val="24"/>
        </w:rPr>
      </w:pPr>
    </w:p>
    <w:p w:rsidR="00E57086" w:rsidRDefault="00E57086" w:rsidP="006C06DC">
      <w:pPr>
        <w:ind w:left="708"/>
        <w:rPr>
          <w:sz w:val="24"/>
        </w:rPr>
      </w:pPr>
    </w:p>
    <w:p w:rsidR="00E57086" w:rsidRDefault="00E57086" w:rsidP="006C06DC">
      <w:pPr>
        <w:ind w:left="708"/>
        <w:rPr>
          <w:sz w:val="24"/>
        </w:rPr>
      </w:pPr>
    </w:p>
    <w:p w:rsidR="00DF3E2A" w:rsidRDefault="00DF3E2A" w:rsidP="006C06DC">
      <w:pPr>
        <w:ind w:left="708"/>
        <w:rPr>
          <w:sz w:val="24"/>
        </w:rPr>
      </w:pPr>
    </w:p>
    <w:p w:rsidR="00DF3E2A" w:rsidRDefault="00DF3E2A" w:rsidP="006C06DC">
      <w:pPr>
        <w:ind w:left="708"/>
        <w:rPr>
          <w:sz w:val="24"/>
        </w:rPr>
      </w:pPr>
    </w:p>
    <w:p w:rsidR="00D14273" w:rsidRDefault="00D14273" w:rsidP="006C06DC">
      <w:pPr>
        <w:ind w:left="708"/>
        <w:rPr>
          <w:sz w:val="24"/>
        </w:rPr>
      </w:pPr>
    </w:p>
    <w:p w:rsidR="00DF3E2A" w:rsidRDefault="00DF3E2A" w:rsidP="006C06DC">
      <w:pPr>
        <w:ind w:left="708"/>
        <w:rPr>
          <w:sz w:val="24"/>
        </w:rPr>
      </w:pPr>
    </w:p>
    <w:p w:rsidR="00DF3E2A" w:rsidRDefault="00DF3E2A" w:rsidP="006C06DC">
      <w:pPr>
        <w:ind w:left="708"/>
        <w:rPr>
          <w:sz w:val="24"/>
        </w:rPr>
      </w:pPr>
    </w:p>
    <w:p w:rsidR="00E57086" w:rsidRDefault="00E57086" w:rsidP="006C06DC">
      <w:pPr>
        <w:ind w:left="708"/>
        <w:rPr>
          <w:sz w:val="24"/>
        </w:rPr>
      </w:pPr>
    </w:p>
    <w:p w:rsidR="004047F5" w:rsidRPr="004047F5" w:rsidRDefault="004047F5" w:rsidP="004047F5">
      <w:pPr>
        <w:pStyle w:val="NormaleWeb"/>
        <w:pBdr>
          <w:top w:val="single" w:sz="4" w:space="1" w:color="auto"/>
          <w:left w:val="single" w:sz="4" w:space="4" w:color="auto"/>
          <w:bottom w:val="single" w:sz="4" w:space="1" w:color="auto"/>
          <w:right w:val="single" w:sz="4" w:space="4" w:color="auto"/>
        </w:pBdr>
        <w:jc w:val="center"/>
        <w:rPr>
          <w:rFonts w:ascii="Times New Roman" w:hAnsi="Times New Roman"/>
          <w:b/>
          <w:color w:val="FF00FF"/>
          <w:u w:val="single"/>
        </w:rPr>
      </w:pPr>
      <w:r w:rsidRPr="004047F5">
        <w:rPr>
          <w:rStyle w:val="Enfasigrassetto"/>
          <w:rFonts w:ascii="Bart" w:hAnsi="Bart"/>
          <w:b w:val="0"/>
          <w:color w:val="000080"/>
          <w:sz w:val="48"/>
        </w:rPr>
        <w:t>ESTIMO</w:t>
      </w:r>
    </w:p>
    <w:p w:rsidR="00700683" w:rsidRDefault="00700683" w:rsidP="00700683">
      <w:pPr>
        <w:jc w:val="both"/>
        <w:rPr>
          <w:b/>
          <w:sz w:val="26"/>
          <w:szCs w:val="26"/>
        </w:rPr>
      </w:pPr>
    </w:p>
    <w:p w:rsidR="00700683" w:rsidRPr="00700683" w:rsidRDefault="00700683" w:rsidP="00700683">
      <w:pPr>
        <w:jc w:val="both"/>
        <w:rPr>
          <w:sz w:val="26"/>
          <w:szCs w:val="26"/>
        </w:rPr>
      </w:pPr>
      <w:r w:rsidRPr="00700683">
        <w:rPr>
          <w:sz w:val="26"/>
          <w:szCs w:val="26"/>
        </w:rPr>
        <w:t xml:space="preserve">Al 15 maggio, data della riunione del C.D.C. della classe V A, il programma svolto per la disciplina Estimo è costituito dai seguenti argomenti: </w:t>
      </w:r>
    </w:p>
    <w:p w:rsidR="00700683" w:rsidRDefault="00700683" w:rsidP="00700683">
      <w:pPr>
        <w:jc w:val="both"/>
        <w:rPr>
          <w:sz w:val="26"/>
          <w:szCs w:val="26"/>
        </w:rPr>
      </w:pPr>
    </w:p>
    <w:p w:rsidR="00700683" w:rsidRDefault="00700683" w:rsidP="00700683">
      <w:pPr>
        <w:rPr>
          <w:b/>
          <w:sz w:val="26"/>
          <w:szCs w:val="26"/>
        </w:rPr>
      </w:pPr>
      <w:r w:rsidRPr="00700683">
        <w:rPr>
          <w:b/>
          <w:sz w:val="26"/>
          <w:szCs w:val="26"/>
        </w:rPr>
        <w:t>E S T I M O   G E N E R A L E</w:t>
      </w:r>
    </w:p>
    <w:p w:rsidR="00700683" w:rsidRPr="00700683" w:rsidRDefault="00700683" w:rsidP="00700683">
      <w:pPr>
        <w:rPr>
          <w:b/>
          <w:sz w:val="26"/>
          <w:szCs w:val="26"/>
        </w:rPr>
      </w:pPr>
    </w:p>
    <w:p w:rsidR="004836E5" w:rsidRDefault="00700683" w:rsidP="004836E5">
      <w:pPr>
        <w:rPr>
          <w:b/>
          <w:sz w:val="26"/>
          <w:szCs w:val="26"/>
        </w:rPr>
      </w:pPr>
      <w:r>
        <w:rPr>
          <w:b/>
          <w:sz w:val="26"/>
          <w:szCs w:val="26"/>
        </w:rPr>
        <w:t>IL</w:t>
      </w:r>
      <w:r w:rsidRPr="00700683">
        <w:rPr>
          <w:b/>
          <w:sz w:val="26"/>
          <w:szCs w:val="26"/>
        </w:rPr>
        <w:t xml:space="preserve"> CONTENUTO DELL’ESTIMO</w:t>
      </w:r>
    </w:p>
    <w:p w:rsidR="00700683" w:rsidRPr="004836E5" w:rsidRDefault="003D6DD2" w:rsidP="00332D10">
      <w:pPr>
        <w:numPr>
          <w:ilvl w:val="0"/>
          <w:numId w:val="7"/>
        </w:numPr>
        <w:ind w:left="720" w:hanging="720"/>
        <w:jc w:val="both"/>
        <w:rPr>
          <w:sz w:val="26"/>
          <w:szCs w:val="26"/>
        </w:rPr>
      </w:pPr>
      <w:r>
        <w:rPr>
          <w:sz w:val="26"/>
          <w:szCs w:val="26"/>
        </w:rPr>
        <w:t>Finalità della materia</w:t>
      </w:r>
      <w:r w:rsidR="00700683" w:rsidRPr="00700683">
        <w:rPr>
          <w:sz w:val="26"/>
          <w:szCs w:val="26"/>
        </w:rPr>
        <w:t>: l’espressione di giudizio di stima</w:t>
      </w:r>
    </w:p>
    <w:p w:rsidR="00700683" w:rsidRDefault="00700683" w:rsidP="00332D10">
      <w:pPr>
        <w:numPr>
          <w:ilvl w:val="0"/>
          <w:numId w:val="7"/>
        </w:numPr>
        <w:ind w:left="720" w:hanging="720"/>
        <w:jc w:val="both"/>
        <w:rPr>
          <w:sz w:val="26"/>
          <w:szCs w:val="26"/>
        </w:rPr>
      </w:pPr>
      <w:r w:rsidRPr="00700683">
        <w:rPr>
          <w:sz w:val="26"/>
          <w:szCs w:val="26"/>
        </w:rPr>
        <w:t>Caratteri e natura del giudizio di stima</w:t>
      </w:r>
    </w:p>
    <w:p w:rsidR="004836E5" w:rsidRDefault="00700683" w:rsidP="00332D10">
      <w:pPr>
        <w:numPr>
          <w:ilvl w:val="0"/>
          <w:numId w:val="7"/>
        </w:numPr>
        <w:ind w:left="720" w:hanging="720"/>
        <w:jc w:val="both"/>
        <w:rPr>
          <w:sz w:val="26"/>
          <w:szCs w:val="26"/>
        </w:rPr>
      </w:pPr>
      <w:r w:rsidRPr="00700683">
        <w:rPr>
          <w:sz w:val="26"/>
          <w:szCs w:val="26"/>
        </w:rPr>
        <w:t>Prezzo di mercato e valore di stima</w:t>
      </w:r>
    </w:p>
    <w:p w:rsidR="00700683" w:rsidRPr="004836E5" w:rsidRDefault="00700683" w:rsidP="00332D10">
      <w:pPr>
        <w:numPr>
          <w:ilvl w:val="0"/>
          <w:numId w:val="7"/>
        </w:numPr>
        <w:ind w:left="720" w:hanging="720"/>
        <w:jc w:val="both"/>
        <w:rPr>
          <w:sz w:val="26"/>
          <w:szCs w:val="26"/>
        </w:rPr>
      </w:pPr>
      <w:r w:rsidRPr="004836E5">
        <w:rPr>
          <w:sz w:val="26"/>
          <w:szCs w:val="26"/>
        </w:rPr>
        <w:t>Beni oggetto di stima</w:t>
      </w:r>
    </w:p>
    <w:p w:rsidR="00700683" w:rsidRPr="004836E5" w:rsidRDefault="00700683" w:rsidP="00332D10">
      <w:pPr>
        <w:numPr>
          <w:ilvl w:val="0"/>
          <w:numId w:val="7"/>
        </w:numPr>
        <w:ind w:left="720" w:hanging="720"/>
        <w:jc w:val="both"/>
        <w:rPr>
          <w:b/>
          <w:sz w:val="26"/>
          <w:szCs w:val="26"/>
        </w:rPr>
      </w:pPr>
      <w:r w:rsidRPr="004836E5">
        <w:rPr>
          <w:sz w:val="26"/>
          <w:szCs w:val="26"/>
        </w:rPr>
        <w:t>Ripartizione classica della materia</w:t>
      </w:r>
    </w:p>
    <w:p w:rsidR="004836E5" w:rsidRDefault="00700683" w:rsidP="004836E5">
      <w:pPr>
        <w:rPr>
          <w:b/>
          <w:sz w:val="26"/>
          <w:szCs w:val="26"/>
        </w:rPr>
      </w:pPr>
      <w:r w:rsidRPr="00700683">
        <w:rPr>
          <w:b/>
          <w:sz w:val="26"/>
          <w:szCs w:val="26"/>
        </w:rPr>
        <w:t>GLI ASPETTI ECONOMICI DEI BENI</w:t>
      </w:r>
    </w:p>
    <w:p w:rsidR="004836E5" w:rsidRDefault="00700683" w:rsidP="00332D10">
      <w:pPr>
        <w:numPr>
          <w:ilvl w:val="0"/>
          <w:numId w:val="7"/>
        </w:numPr>
        <w:ind w:left="720" w:hanging="720"/>
        <w:jc w:val="both"/>
        <w:rPr>
          <w:sz w:val="26"/>
          <w:szCs w:val="26"/>
        </w:rPr>
      </w:pPr>
      <w:r w:rsidRPr="004836E5">
        <w:rPr>
          <w:sz w:val="26"/>
          <w:szCs w:val="26"/>
        </w:rPr>
        <w:t>Generalità</w:t>
      </w:r>
    </w:p>
    <w:p w:rsidR="004836E5" w:rsidRDefault="00700683" w:rsidP="00332D10">
      <w:pPr>
        <w:numPr>
          <w:ilvl w:val="0"/>
          <w:numId w:val="7"/>
        </w:numPr>
        <w:ind w:left="720" w:hanging="720"/>
        <w:jc w:val="both"/>
        <w:rPr>
          <w:sz w:val="26"/>
          <w:szCs w:val="26"/>
        </w:rPr>
      </w:pPr>
      <w:r w:rsidRPr="004836E5">
        <w:rPr>
          <w:sz w:val="26"/>
          <w:szCs w:val="26"/>
        </w:rPr>
        <w:t>Il valore di mercato</w:t>
      </w:r>
    </w:p>
    <w:p w:rsidR="004836E5" w:rsidRDefault="00700683" w:rsidP="00332D10">
      <w:pPr>
        <w:numPr>
          <w:ilvl w:val="0"/>
          <w:numId w:val="7"/>
        </w:numPr>
        <w:ind w:left="720" w:hanging="720"/>
        <w:jc w:val="both"/>
        <w:rPr>
          <w:sz w:val="26"/>
          <w:szCs w:val="26"/>
        </w:rPr>
      </w:pPr>
      <w:r w:rsidRPr="004836E5">
        <w:rPr>
          <w:sz w:val="26"/>
          <w:szCs w:val="26"/>
        </w:rPr>
        <w:t>Il valore di capitalizzazione</w:t>
      </w:r>
    </w:p>
    <w:p w:rsidR="004836E5" w:rsidRDefault="00700683" w:rsidP="00332D10">
      <w:pPr>
        <w:numPr>
          <w:ilvl w:val="0"/>
          <w:numId w:val="7"/>
        </w:numPr>
        <w:ind w:left="720" w:hanging="720"/>
        <w:jc w:val="both"/>
        <w:rPr>
          <w:sz w:val="26"/>
          <w:szCs w:val="26"/>
        </w:rPr>
      </w:pPr>
      <w:r w:rsidRPr="004836E5">
        <w:rPr>
          <w:sz w:val="26"/>
          <w:szCs w:val="26"/>
        </w:rPr>
        <w:t>Il valore di costo di produzione e di riproduzione</w:t>
      </w:r>
    </w:p>
    <w:p w:rsidR="004836E5" w:rsidRDefault="00700683" w:rsidP="00332D10">
      <w:pPr>
        <w:numPr>
          <w:ilvl w:val="0"/>
          <w:numId w:val="7"/>
        </w:numPr>
        <w:ind w:left="720" w:hanging="720"/>
        <w:jc w:val="both"/>
        <w:rPr>
          <w:sz w:val="26"/>
          <w:szCs w:val="26"/>
        </w:rPr>
      </w:pPr>
      <w:r w:rsidRPr="004836E5">
        <w:rPr>
          <w:sz w:val="26"/>
          <w:szCs w:val="26"/>
        </w:rPr>
        <w:t>Il valore di trasformazione</w:t>
      </w:r>
    </w:p>
    <w:p w:rsidR="004836E5" w:rsidRDefault="00700683" w:rsidP="00332D10">
      <w:pPr>
        <w:numPr>
          <w:ilvl w:val="0"/>
          <w:numId w:val="7"/>
        </w:numPr>
        <w:ind w:left="720" w:hanging="720"/>
        <w:jc w:val="both"/>
        <w:rPr>
          <w:sz w:val="26"/>
          <w:szCs w:val="26"/>
        </w:rPr>
      </w:pPr>
      <w:r w:rsidRPr="004836E5">
        <w:rPr>
          <w:sz w:val="26"/>
          <w:szCs w:val="26"/>
        </w:rPr>
        <w:t>Il valore di surrogazione</w:t>
      </w:r>
    </w:p>
    <w:p w:rsidR="004836E5" w:rsidRPr="004836E5" w:rsidRDefault="00700683" w:rsidP="00332D10">
      <w:pPr>
        <w:numPr>
          <w:ilvl w:val="0"/>
          <w:numId w:val="7"/>
        </w:numPr>
        <w:ind w:left="720" w:hanging="720"/>
        <w:jc w:val="both"/>
        <w:rPr>
          <w:rFonts w:ascii="Arial" w:hAnsi="Arial" w:cs="Arial"/>
          <w:lang w:eastAsia="ar-SA"/>
        </w:rPr>
      </w:pPr>
      <w:r w:rsidRPr="004836E5">
        <w:rPr>
          <w:sz w:val="26"/>
          <w:szCs w:val="26"/>
        </w:rPr>
        <w:t>Interrelazione fra gli aspetti economici</w:t>
      </w:r>
    </w:p>
    <w:p w:rsidR="004836E5" w:rsidRPr="004836E5" w:rsidRDefault="00700683" w:rsidP="004836E5">
      <w:pPr>
        <w:jc w:val="both"/>
        <w:rPr>
          <w:b/>
          <w:sz w:val="26"/>
          <w:szCs w:val="26"/>
        </w:rPr>
      </w:pPr>
      <w:r w:rsidRPr="004836E5">
        <w:rPr>
          <w:b/>
          <w:sz w:val="26"/>
          <w:szCs w:val="26"/>
        </w:rPr>
        <w:t>IL METODO DI STIMA</w:t>
      </w:r>
    </w:p>
    <w:p w:rsidR="004836E5" w:rsidRDefault="00700683" w:rsidP="00332D10">
      <w:pPr>
        <w:numPr>
          <w:ilvl w:val="0"/>
          <w:numId w:val="7"/>
        </w:numPr>
        <w:ind w:left="720" w:hanging="720"/>
        <w:jc w:val="both"/>
        <w:rPr>
          <w:sz w:val="26"/>
          <w:szCs w:val="26"/>
        </w:rPr>
      </w:pPr>
      <w:r w:rsidRPr="004836E5">
        <w:rPr>
          <w:sz w:val="26"/>
          <w:szCs w:val="26"/>
        </w:rPr>
        <w:t xml:space="preserve">Il confronto </w:t>
      </w:r>
      <w:r w:rsidR="004836E5">
        <w:rPr>
          <w:sz w:val="26"/>
          <w:szCs w:val="26"/>
        </w:rPr>
        <w:t>come essenza del metodo di stima</w:t>
      </w:r>
    </w:p>
    <w:p w:rsidR="004836E5" w:rsidRDefault="00700683" w:rsidP="00332D10">
      <w:pPr>
        <w:numPr>
          <w:ilvl w:val="0"/>
          <w:numId w:val="7"/>
        </w:numPr>
        <w:ind w:left="720" w:hanging="720"/>
        <w:jc w:val="both"/>
        <w:rPr>
          <w:sz w:val="26"/>
          <w:szCs w:val="26"/>
        </w:rPr>
      </w:pPr>
      <w:r w:rsidRPr="004836E5">
        <w:rPr>
          <w:sz w:val="26"/>
          <w:szCs w:val="26"/>
        </w:rPr>
        <w:t>Le fasi del giudizio di stima</w:t>
      </w:r>
    </w:p>
    <w:p w:rsidR="004836E5" w:rsidRDefault="00700683" w:rsidP="00332D10">
      <w:pPr>
        <w:numPr>
          <w:ilvl w:val="0"/>
          <w:numId w:val="7"/>
        </w:numPr>
        <w:ind w:left="720" w:hanging="720"/>
        <w:jc w:val="both"/>
        <w:rPr>
          <w:sz w:val="26"/>
          <w:szCs w:val="26"/>
        </w:rPr>
      </w:pPr>
      <w:r w:rsidRPr="004836E5">
        <w:rPr>
          <w:sz w:val="26"/>
          <w:szCs w:val="26"/>
        </w:rPr>
        <w:t>Le caratteristiche dei beni influenti sul valore</w:t>
      </w:r>
    </w:p>
    <w:p w:rsidR="004836E5" w:rsidRDefault="00700683" w:rsidP="00332D10">
      <w:pPr>
        <w:numPr>
          <w:ilvl w:val="0"/>
          <w:numId w:val="7"/>
        </w:numPr>
        <w:ind w:left="720" w:hanging="720"/>
        <w:jc w:val="both"/>
        <w:rPr>
          <w:sz w:val="26"/>
          <w:szCs w:val="26"/>
        </w:rPr>
      </w:pPr>
      <w:r w:rsidRPr="004836E5">
        <w:rPr>
          <w:sz w:val="26"/>
          <w:szCs w:val="26"/>
        </w:rPr>
        <w:t>Il parametro di stima</w:t>
      </w:r>
    </w:p>
    <w:p w:rsidR="004836E5" w:rsidRDefault="00700683" w:rsidP="00332D10">
      <w:pPr>
        <w:numPr>
          <w:ilvl w:val="0"/>
          <w:numId w:val="7"/>
        </w:numPr>
        <w:ind w:left="720" w:hanging="720"/>
        <w:jc w:val="both"/>
        <w:rPr>
          <w:sz w:val="26"/>
          <w:szCs w:val="26"/>
        </w:rPr>
      </w:pPr>
      <w:r w:rsidRPr="004836E5">
        <w:rPr>
          <w:sz w:val="26"/>
          <w:szCs w:val="26"/>
        </w:rPr>
        <w:t>I termini di confronto estimativo</w:t>
      </w:r>
    </w:p>
    <w:p w:rsidR="004836E5" w:rsidRDefault="00700683" w:rsidP="00332D10">
      <w:pPr>
        <w:numPr>
          <w:ilvl w:val="0"/>
          <w:numId w:val="7"/>
        </w:numPr>
        <w:ind w:left="720" w:hanging="720"/>
        <w:jc w:val="both"/>
        <w:rPr>
          <w:sz w:val="26"/>
          <w:szCs w:val="26"/>
        </w:rPr>
      </w:pPr>
      <w:r w:rsidRPr="004836E5">
        <w:rPr>
          <w:sz w:val="26"/>
          <w:szCs w:val="26"/>
        </w:rPr>
        <w:t>Il principio dell’ordinarietà</w:t>
      </w:r>
    </w:p>
    <w:p w:rsidR="004836E5" w:rsidRDefault="00700683" w:rsidP="00332D10">
      <w:pPr>
        <w:numPr>
          <w:ilvl w:val="0"/>
          <w:numId w:val="7"/>
        </w:numPr>
        <w:ind w:left="720" w:hanging="720"/>
        <w:jc w:val="both"/>
        <w:rPr>
          <w:sz w:val="26"/>
          <w:szCs w:val="26"/>
        </w:rPr>
      </w:pPr>
      <w:r w:rsidRPr="004836E5">
        <w:rPr>
          <w:sz w:val="26"/>
          <w:szCs w:val="26"/>
        </w:rPr>
        <w:t>I comodi e correzione del valore ordinario</w:t>
      </w:r>
    </w:p>
    <w:p w:rsidR="004836E5" w:rsidRPr="004836E5" w:rsidRDefault="00700683" w:rsidP="00332D10">
      <w:pPr>
        <w:numPr>
          <w:ilvl w:val="0"/>
          <w:numId w:val="7"/>
        </w:numPr>
        <w:ind w:left="720" w:hanging="720"/>
        <w:jc w:val="both"/>
        <w:rPr>
          <w:sz w:val="26"/>
          <w:szCs w:val="26"/>
        </w:rPr>
      </w:pPr>
      <w:r w:rsidRPr="004836E5">
        <w:rPr>
          <w:sz w:val="26"/>
          <w:szCs w:val="26"/>
        </w:rPr>
        <w:t>Aggiunte e detrazioni al valore ordinario</w:t>
      </w:r>
    </w:p>
    <w:p w:rsidR="004836E5" w:rsidRDefault="00700683" w:rsidP="004836E5">
      <w:pPr>
        <w:rPr>
          <w:b/>
          <w:sz w:val="26"/>
          <w:szCs w:val="26"/>
        </w:rPr>
      </w:pPr>
      <w:r w:rsidRPr="004836E5">
        <w:rPr>
          <w:b/>
          <w:sz w:val="26"/>
          <w:szCs w:val="26"/>
        </w:rPr>
        <w:t>PROCEDIMENTI DI STIMA</w:t>
      </w:r>
    </w:p>
    <w:p w:rsidR="004836E5" w:rsidRDefault="00700683" w:rsidP="00332D10">
      <w:pPr>
        <w:numPr>
          <w:ilvl w:val="0"/>
          <w:numId w:val="7"/>
        </w:numPr>
        <w:ind w:left="720" w:hanging="720"/>
        <w:rPr>
          <w:sz w:val="26"/>
          <w:szCs w:val="26"/>
        </w:rPr>
      </w:pPr>
      <w:r w:rsidRPr="004836E5">
        <w:rPr>
          <w:sz w:val="26"/>
          <w:szCs w:val="26"/>
        </w:rPr>
        <w:t>Classificazione generale dei procedimenti</w:t>
      </w:r>
    </w:p>
    <w:p w:rsidR="004836E5" w:rsidRDefault="00700683" w:rsidP="00332D10">
      <w:pPr>
        <w:numPr>
          <w:ilvl w:val="0"/>
          <w:numId w:val="7"/>
        </w:numPr>
        <w:ind w:left="720" w:hanging="720"/>
        <w:rPr>
          <w:sz w:val="26"/>
          <w:szCs w:val="26"/>
        </w:rPr>
      </w:pPr>
      <w:r w:rsidRPr="004836E5">
        <w:rPr>
          <w:sz w:val="26"/>
          <w:szCs w:val="26"/>
        </w:rPr>
        <w:t xml:space="preserve">Procedimenti sintetici per la </w:t>
      </w:r>
      <w:r w:rsidR="004836E5">
        <w:rPr>
          <w:sz w:val="26"/>
          <w:szCs w:val="26"/>
        </w:rPr>
        <w:t>stima del valore di mercato</w:t>
      </w:r>
    </w:p>
    <w:p w:rsidR="00700683" w:rsidRDefault="00700683" w:rsidP="00332D10">
      <w:pPr>
        <w:numPr>
          <w:ilvl w:val="0"/>
          <w:numId w:val="7"/>
        </w:numPr>
        <w:ind w:left="720" w:hanging="720"/>
        <w:rPr>
          <w:sz w:val="26"/>
          <w:szCs w:val="26"/>
        </w:rPr>
      </w:pPr>
      <w:r w:rsidRPr="004836E5">
        <w:rPr>
          <w:sz w:val="26"/>
          <w:szCs w:val="26"/>
        </w:rPr>
        <w:t>Stima sintetica parametrica</w:t>
      </w:r>
    </w:p>
    <w:p w:rsidR="004836E5" w:rsidRDefault="00700683" w:rsidP="00332D10">
      <w:pPr>
        <w:numPr>
          <w:ilvl w:val="0"/>
          <w:numId w:val="7"/>
        </w:numPr>
        <w:ind w:left="720" w:hanging="720"/>
        <w:rPr>
          <w:sz w:val="26"/>
          <w:szCs w:val="26"/>
        </w:rPr>
      </w:pPr>
      <w:r w:rsidRPr="004836E5">
        <w:rPr>
          <w:sz w:val="26"/>
          <w:szCs w:val="26"/>
        </w:rPr>
        <w:t>Procedimento analitico per la stima del valore di mercato</w:t>
      </w:r>
    </w:p>
    <w:p w:rsidR="004836E5" w:rsidRDefault="00700683" w:rsidP="00332D10">
      <w:pPr>
        <w:numPr>
          <w:ilvl w:val="0"/>
          <w:numId w:val="7"/>
        </w:numPr>
        <w:ind w:left="720" w:hanging="720"/>
        <w:rPr>
          <w:sz w:val="26"/>
          <w:szCs w:val="26"/>
        </w:rPr>
      </w:pPr>
      <w:r w:rsidRPr="004836E5">
        <w:rPr>
          <w:sz w:val="26"/>
          <w:szCs w:val="26"/>
        </w:rPr>
        <w:t>Determinazione del reddito da capitalizzare</w:t>
      </w:r>
    </w:p>
    <w:p w:rsidR="004836E5" w:rsidRDefault="00700683" w:rsidP="00332D10">
      <w:pPr>
        <w:numPr>
          <w:ilvl w:val="0"/>
          <w:numId w:val="7"/>
        </w:numPr>
        <w:ind w:left="720" w:hanging="720"/>
        <w:rPr>
          <w:sz w:val="26"/>
          <w:szCs w:val="26"/>
        </w:rPr>
      </w:pPr>
      <w:r w:rsidRPr="004836E5">
        <w:rPr>
          <w:sz w:val="26"/>
          <w:szCs w:val="26"/>
        </w:rPr>
        <w:t>Ricerca del saggio di capitalizzazione</w:t>
      </w:r>
    </w:p>
    <w:p w:rsidR="004836E5" w:rsidRDefault="00700683" w:rsidP="00332D10">
      <w:pPr>
        <w:numPr>
          <w:ilvl w:val="0"/>
          <w:numId w:val="7"/>
        </w:numPr>
        <w:ind w:left="720" w:hanging="720"/>
        <w:rPr>
          <w:sz w:val="26"/>
          <w:szCs w:val="26"/>
        </w:rPr>
      </w:pPr>
      <w:r w:rsidRPr="004836E5">
        <w:rPr>
          <w:sz w:val="26"/>
          <w:szCs w:val="26"/>
        </w:rPr>
        <w:t>Correzione del saggio</w:t>
      </w:r>
    </w:p>
    <w:p w:rsidR="004836E5" w:rsidRDefault="00700683" w:rsidP="00332D10">
      <w:pPr>
        <w:numPr>
          <w:ilvl w:val="0"/>
          <w:numId w:val="7"/>
        </w:numPr>
        <w:ind w:left="720" w:hanging="720"/>
        <w:rPr>
          <w:sz w:val="26"/>
          <w:szCs w:val="26"/>
        </w:rPr>
      </w:pPr>
      <w:r w:rsidRPr="004836E5">
        <w:rPr>
          <w:sz w:val="26"/>
          <w:szCs w:val="26"/>
        </w:rPr>
        <w:t>Aggiunte e detrazioni al valore capitale</w:t>
      </w:r>
    </w:p>
    <w:p w:rsidR="004836E5" w:rsidRDefault="00700683" w:rsidP="00332D10">
      <w:pPr>
        <w:numPr>
          <w:ilvl w:val="0"/>
          <w:numId w:val="7"/>
        </w:numPr>
        <w:ind w:left="720" w:hanging="720"/>
        <w:rPr>
          <w:sz w:val="26"/>
          <w:szCs w:val="26"/>
        </w:rPr>
      </w:pPr>
      <w:r w:rsidRPr="004836E5">
        <w:rPr>
          <w:sz w:val="26"/>
          <w:szCs w:val="26"/>
        </w:rPr>
        <w:t>Stima sintetica del valore di costo</w:t>
      </w:r>
    </w:p>
    <w:p w:rsidR="00700683" w:rsidRPr="004836E5" w:rsidRDefault="00700683" w:rsidP="00332D10">
      <w:pPr>
        <w:numPr>
          <w:ilvl w:val="0"/>
          <w:numId w:val="7"/>
        </w:numPr>
        <w:ind w:left="720" w:hanging="720"/>
        <w:rPr>
          <w:sz w:val="26"/>
          <w:szCs w:val="26"/>
        </w:rPr>
      </w:pPr>
      <w:r w:rsidRPr="004836E5">
        <w:rPr>
          <w:sz w:val="26"/>
          <w:szCs w:val="26"/>
        </w:rPr>
        <w:t>Stima analitica del valore di costo</w:t>
      </w:r>
    </w:p>
    <w:p w:rsidR="00700683" w:rsidRDefault="00700683" w:rsidP="00CE7EF2">
      <w:pPr>
        <w:rPr>
          <w:b/>
          <w:sz w:val="26"/>
          <w:szCs w:val="26"/>
        </w:rPr>
      </w:pPr>
      <w:r w:rsidRPr="00700683">
        <w:rPr>
          <w:color w:val="663300"/>
          <w:sz w:val="24"/>
          <w:szCs w:val="24"/>
          <w:lang w:eastAsia="ar-SA"/>
        </w:rPr>
        <w:br w:type="page"/>
      </w:r>
      <w:r w:rsidRPr="00C0217C">
        <w:rPr>
          <w:b/>
          <w:sz w:val="26"/>
          <w:szCs w:val="26"/>
        </w:rPr>
        <w:t>E S T I M O C I V I L E</w:t>
      </w:r>
    </w:p>
    <w:p w:rsidR="00CE7EF2" w:rsidRPr="00C0217C" w:rsidRDefault="00CE7EF2" w:rsidP="00C0217C">
      <w:pPr>
        <w:rPr>
          <w:b/>
          <w:sz w:val="26"/>
          <w:szCs w:val="26"/>
        </w:rPr>
      </w:pPr>
    </w:p>
    <w:p w:rsidR="00CE7EF2" w:rsidRPr="00CE7EF2" w:rsidRDefault="00700683" w:rsidP="00CE7EF2">
      <w:pPr>
        <w:rPr>
          <w:sz w:val="26"/>
          <w:szCs w:val="26"/>
        </w:rPr>
      </w:pPr>
      <w:r w:rsidRPr="00CE7EF2">
        <w:rPr>
          <w:b/>
          <w:sz w:val="26"/>
          <w:szCs w:val="26"/>
        </w:rPr>
        <w:t>FABBRICATI CIVILI</w:t>
      </w:r>
    </w:p>
    <w:p w:rsidR="00CE7EF2" w:rsidRDefault="00700683" w:rsidP="00332D10">
      <w:pPr>
        <w:numPr>
          <w:ilvl w:val="0"/>
          <w:numId w:val="7"/>
        </w:numPr>
        <w:ind w:left="720" w:hanging="720"/>
        <w:rPr>
          <w:sz w:val="26"/>
          <w:szCs w:val="26"/>
        </w:rPr>
      </w:pPr>
      <w:r w:rsidRPr="00C0217C">
        <w:rPr>
          <w:sz w:val="26"/>
          <w:szCs w:val="26"/>
        </w:rPr>
        <w:t>Caratteristiche del mercato immobiliare urbano</w:t>
      </w:r>
    </w:p>
    <w:p w:rsidR="00CE7EF2" w:rsidRDefault="00700683" w:rsidP="00332D10">
      <w:pPr>
        <w:numPr>
          <w:ilvl w:val="0"/>
          <w:numId w:val="7"/>
        </w:numPr>
        <w:ind w:left="720" w:hanging="720"/>
        <w:rPr>
          <w:sz w:val="26"/>
          <w:szCs w:val="26"/>
        </w:rPr>
      </w:pPr>
      <w:r w:rsidRPr="00C0217C">
        <w:rPr>
          <w:sz w:val="26"/>
          <w:szCs w:val="26"/>
        </w:rPr>
        <w:t>Caratteristiche influenti sul valore dei fabbricati</w:t>
      </w:r>
    </w:p>
    <w:p w:rsidR="00CE7EF2" w:rsidRDefault="00700683" w:rsidP="00332D10">
      <w:pPr>
        <w:numPr>
          <w:ilvl w:val="0"/>
          <w:numId w:val="7"/>
        </w:numPr>
        <w:ind w:left="720" w:hanging="720"/>
        <w:rPr>
          <w:sz w:val="26"/>
          <w:szCs w:val="26"/>
        </w:rPr>
      </w:pPr>
      <w:r w:rsidRPr="00C0217C">
        <w:rPr>
          <w:sz w:val="26"/>
          <w:szCs w:val="26"/>
        </w:rPr>
        <w:t>Caratteristiche estrinseche</w:t>
      </w:r>
    </w:p>
    <w:p w:rsidR="00CE7EF2" w:rsidRDefault="00700683" w:rsidP="00332D10">
      <w:pPr>
        <w:numPr>
          <w:ilvl w:val="0"/>
          <w:numId w:val="7"/>
        </w:numPr>
        <w:ind w:left="720" w:hanging="720"/>
        <w:rPr>
          <w:sz w:val="26"/>
          <w:szCs w:val="26"/>
        </w:rPr>
      </w:pPr>
      <w:r w:rsidRPr="00C0217C">
        <w:rPr>
          <w:sz w:val="26"/>
          <w:szCs w:val="26"/>
        </w:rPr>
        <w:t>Caratteristiche intrinseche</w:t>
      </w:r>
    </w:p>
    <w:p w:rsidR="00CE7EF2" w:rsidRPr="00CE7EF2" w:rsidRDefault="00700683" w:rsidP="00332D10">
      <w:pPr>
        <w:numPr>
          <w:ilvl w:val="0"/>
          <w:numId w:val="7"/>
        </w:numPr>
        <w:ind w:left="720" w:hanging="720"/>
        <w:rPr>
          <w:sz w:val="26"/>
          <w:szCs w:val="26"/>
        </w:rPr>
      </w:pPr>
      <w:r w:rsidRPr="00CE7EF2">
        <w:rPr>
          <w:sz w:val="26"/>
          <w:szCs w:val="26"/>
        </w:rPr>
        <w:t>Situazione giuridica</w:t>
      </w:r>
    </w:p>
    <w:p w:rsidR="00CE7EF2" w:rsidRDefault="00700683" w:rsidP="00CE7EF2">
      <w:pPr>
        <w:rPr>
          <w:b/>
          <w:sz w:val="26"/>
          <w:szCs w:val="26"/>
        </w:rPr>
      </w:pPr>
      <w:r w:rsidRPr="00CE7EF2">
        <w:rPr>
          <w:b/>
          <w:sz w:val="26"/>
          <w:szCs w:val="26"/>
        </w:rPr>
        <w:t>STIMA DEI FABBRICATI CIVILI</w:t>
      </w:r>
    </w:p>
    <w:p w:rsidR="00CE7EF2" w:rsidRDefault="00700683" w:rsidP="00332D10">
      <w:pPr>
        <w:numPr>
          <w:ilvl w:val="0"/>
          <w:numId w:val="7"/>
        </w:numPr>
        <w:ind w:left="720" w:hanging="720"/>
        <w:rPr>
          <w:sz w:val="26"/>
          <w:szCs w:val="26"/>
        </w:rPr>
      </w:pPr>
      <w:r w:rsidRPr="00CE7EF2">
        <w:rPr>
          <w:sz w:val="26"/>
          <w:szCs w:val="26"/>
        </w:rPr>
        <w:t>Scopi della stima e aspetti economici dei fabbricati civili</w:t>
      </w:r>
    </w:p>
    <w:p w:rsidR="00CE7EF2" w:rsidRDefault="00700683" w:rsidP="00332D10">
      <w:pPr>
        <w:numPr>
          <w:ilvl w:val="0"/>
          <w:numId w:val="7"/>
        </w:numPr>
        <w:ind w:left="720" w:hanging="720"/>
        <w:rPr>
          <w:sz w:val="26"/>
          <w:szCs w:val="26"/>
        </w:rPr>
      </w:pPr>
      <w:r w:rsidRPr="00CE7EF2">
        <w:rPr>
          <w:sz w:val="26"/>
          <w:szCs w:val="26"/>
        </w:rPr>
        <w:t>Il valore di mercato dei fabbricati civili – stima sintetica</w:t>
      </w:r>
    </w:p>
    <w:p w:rsidR="00CE7EF2" w:rsidRPr="00CE7EF2" w:rsidRDefault="00700683" w:rsidP="00332D10">
      <w:pPr>
        <w:numPr>
          <w:ilvl w:val="0"/>
          <w:numId w:val="7"/>
        </w:numPr>
        <w:ind w:left="720" w:hanging="720"/>
        <w:rPr>
          <w:sz w:val="26"/>
          <w:szCs w:val="26"/>
        </w:rPr>
      </w:pPr>
      <w:r w:rsidRPr="00CE7EF2">
        <w:rPr>
          <w:sz w:val="26"/>
          <w:szCs w:val="26"/>
        </w:rPr>
        <w:t>Stima parametrica</w:t>
      </w:r>
    </w:p>
    <w:p w:rsidR="00CE7EF2" w:rsidRPr="00CE7EF2" w:rsidRDefault="00700683" w:rsidP="00332D10">
      <w:pPr>
        <w:numPr>
          <w:ilvl w:val="0"/>
          <w:numId w:val="7"/>
        </w:numPr>
        <w:ind w:left="720" w:hanging="720"/>
        <w:rPr>
          <w:sz w:val="26"/>
          <w:szCs w:val="26"/>
        </w:rPr>
      </w:pPr>
      <w:r w:rsidRPr="00CE7EF2">
        <w:rPr>
          <w:sz w:val="26"/>
          <w:szCs w:val="26"/>
        </w:rPr>
        <w:t>Il valore di mercato dei fabbricati civili – stima analitica</w:t>
      </w:r>
    </w:p>
    <w:p w:rsidR="00CE7EF2" w:rsidRDefault="00700683" w:rsidP="00332D10">
      <w:pPr>
        <w:numPr>
          <w:ilvl w:val="0"/>
          <w:numId w:val="7"/>
        </w:numPr>
        <w:ind w:left="720" w:hanging="720"/>
        <w:rPr>
          <w:sz w:val="26"/>
          <w:szCs w:val="26"/>
        </w:rPr>
      </w:pPr>
      <w:r w:rsidRPr="00CE7EF2">
        <w:rPr>
          <w:sz w:val="26"/>
          <w:szCs w:val="26"/>
        </w:rPr>
        <w:t>Determinazione del reddito capitalizzabile (</w:t>
      </w:r>
      <w:proofErr w:type="spellStart"/>
      <w:r w:rsidRPr="00CE7EF2">
        <w:rPr>
          <w:sz w:val="26"/>
          <w:szCs w:val="26"/>
        </w:rPr>
        <w:t>Bf</w:t>
      </w:r>
      <w:proofErr w:type="spellEnd"/>
      <w:r w:rsidRPr="00CE7EF2">
        <w:rPr>
          <w:sz w:val="26"/>
          <w:szCs w:val="26"/>
        </w:rPr>
        <w:t>)</w:t>
      </w:r>
    </w:p>
    <w:p w:rsidR="00CE7EF2" w:rsidRDefault="00700683" w:rsidP="00332D10">
      <w:pPr>
        <w:numPr>
          <w:ilvl w:val="0"/>
          <w:numId w:val="7"/>
        </w:numPr>
        <w:ind w:left="720" w:hanging="720"/>
        <w:rPr>
          <w:sz w:val="26"/>
          <w:szCs w:val="26"/>
        </w:rPr>
      </w:pPr>
      <w:r w:rsidRPr="00CE7EF2">
        <w:rPr>
          <w:sz w:val="26"/>
          <w:szCs w:val="26"/>
        </w:rPr>
        <w:t>Reddito padronale lordo (</w:t>
      </w:r>
      <w:proofErr w:type="spellStart"/>
      <w:r w:rsidRPr="00CE7EF2">
        <w:rPr>
          <w:sz w:val="26"/>
          <w:szCs w:val="26"/>
        </w:rPr>
        <w:t>Rpl</w:t>
      </w:r>
      <w:proofErr w:type="spellEnd"/>
      <w:r w:rsidRPr="00CE7EF2">
        <w:rPr>
          <w:sz w:val="26"/>
          <w:szCs w:val="26"/>
        </w:rPr>
        <w:t>)</w:t>
      </w:r>
    </w:p>
    <w:p w:rsidR="00CE7EF2" w:rsidRDefault="00700683" w:rsidP="00332D10">
      <w:pPr>
        <w:numPr>
          <w:ilvl w:val="0"/>
          <w:numId w:val="7"/>
        </w:numPr>
        <w:ind w:left="720" w:hanging="720"/>
        <w:rPr>
          <w:sz w:val="26"/>
          <w:szCs w:val="26"/>
        </w:rPr>
      </w:pPr>
      <w:r w:rsidRPr="00CE7EF2">
        <w:rPr>
          <w:sz w:val="26"/>
          <w:szCs w:val="26"/>
        </w:rPr>
        <w:t>Spese di parte padronale (</w:t>
      </w:r>
      <w:proofErr w:type="spellStart"/>
      <w:r w:rsidRPr="00CE7EF2">
        <w:rPr>
          <w:sz w:val="26"/>
          <w:szCs w:val="26"/>
        </w:rPr>
        <w:t>Spp</w:t>
      </w:r>
      <w:proofErr w:type="spellEnd"/>
      <w:r w:rsidRPr="00CE7EF2">
        <w:rPr>
          <w:sz w:val="26"/>
          <w:szCs w:val="26"/>
        </w:rPr>
        <w:t>)</w:t>
      </w:r>
    </w:p>
    <w:p w:rsidR="00CE7EF2" w:rsidRDefault="00700683" w:rsidP="00332D10">
      <w:pPr>
        <w:numPr>
          <w:ilvl w:val="0"/>
          <w:numId w:val="7"/>
        </w:numPr>
        <w:ind w:left="720" w:hanging="720"/>
        <w:rPr>
          <w:sz w:val="26"/>
          <w:szCs w:val="26"/>
        </w:rPr>
      </w:pPr>
      <w:r w:rsidRPr="00CE7EF2">
        <w:rPr>
          <w:sz w:val="26"/>
          <w:szCs w:val="26"/>
        </w:rPr>
        <w:t>Determinazione del saggio di capitalizzazione</w:t>
      </w:r>
    </w:p>
    <w:p w:rsidR="00CE7EF2" w:rsidRDefault="00700683" w:rsidP="00332D10">
      <w:pPr>
        <w:numPr>
          <w:ilvl w:val="0"/>
          <w:numId w:val="7"/>
        </w:numPr>
        <w:ind w:left="720" w:hanging="720"/>
        <w:rPr>
          <w:sz w:val="26"/>
          <w:szCs w:val="26"/>
        </w:rPr>
      </w:pPr>
      <w:r w:rsidRPr="00CE7EF2">
        <w:rPr>
          <w:sz w:val="26"/>
          <w:szCs w:val="26"/>
        </w:rPr>
        <w:t>Calcolo del valore capitale</w:t>
      </w:r>
    </w:p>
    <w:p w:rsidR="00CE7EF2" w:rsidRDefault="00700683" w:rsidP="00332D10">
      <w:pPr>
        <w:numPr>
          <w:ilvl w:val="0"/>
          <w:numId w:val="7"/>
        </w:numPr>
        <w:ind w:left="720" w:hanging="720"/>
        <w:rPr>
          <w:sz w:val="26"/>
          <w:szCs w:val="26"/>
        </w:rPr>
      </w:pPr>
      <w:r w:rsidRPr="00CE7EF2">
        <w:rPr>
          <w:sz w:val="26"/>
          <w:szCs w:val="26"/>
        </w:rPr>
        <w:t>Aggiunte e detrazione al valore capitale</w:t>
      </w:r>
    </w:p>
    <w:p w:rsidR="00CE7EF2" w:rsidRDefault="00700683" w:rsidP="00332D10">
      <w:pPr>
        <w:numPr>
          <w:ilvl w:val="0"/>
          <w:numId w:val="7"/>
        </w:numPr>
        <w:ind w:left="720" w:hanging="720"/>
        <w:rPr>
          <w:sz w:val="26"/>
          <w:szCs w:val="26"/>
        </w:rPr>
      </w:pPr>
      <w:r w:rsidRPr="00CE7EF2">
        <w:rPr>
          <w:sz w:val="26"/>
          <w:szCs w:val="26"/>
        </w:rPr>
        <w:t>Il valore di costo dei fabbricati civili</w:t>
      </w:r>
    </w:p>
    <w:p w:rsidR="00CE7EF2" w:rsidRDefault="00700683" w:rsidP="00332D10">
      <w:pPr>
        <w:numPr>
          <w:ilvl w:val="0"/>
          <w:numId w:val="7"/>
        </w:numPr>
        <w:ind w:left="720" w:hanging="720"/>
        <w:rPr>
          <w:sz w:val="26"/>
          <w:szCs w:val="26"/>
        </w:rPr>
      </w:pPr>
      <w:r w:rsidRPr="00CE7EF2">
        <w:rPr>
          <w:sz w:val="26"/>
          <w:szCs w:val="26"/>
        </w:rPr>
        <w:t>Stima sintetica</w:t>
      </w:r>
    </w:p>
    <w:p w:rsidR="00CE7EF2" w:rsidRDefault="00700683" w:rsidP="00332D10">
      <w:pPr>
        <w:numPr>
          <w:ilvl w:val="0"/>
          <w:numId w:val="7"/>
        </w:numPr>
        <w:ind w:left="720" w:hanging="720"/>
        <w:rPr>
          <w:sz w:val="26"/>
          <w:szCs w:val="26"/>
        </w:rPr>
      </w:pPr>
      <w:r w:rsidRPr="00CE7EF2">
        <w:rPr>
          <w:sz w:val="26"/>
          <w:szCs w:val="26"/>
        </w:rPr>
        <w:t>Stima analitica</w:t>
      </w:r>
    </w:p>
    <w:p w:rsidR="00700683" w:rsidRDefault="00700683" w:rsidP="00332D10">
      <w:pPr>
        <w:numPr>
          <w:ilvl w:val="0"/>
          <w:numId w:val="7"/>
        </w:numPr>
        <w:ind w:left="720" w:hanging="720"/>
        <w:rPr>
          <w:sz w:val="26"/>
          <w:szCs w:val="26"/>
        </w:rPr>
      </w:pPr>
      <w:r w:rsidRPr="00CE7EF2">
        <w:rPr>
          <w:sz w:val="26"/>
          <w:szCs w:val="26"/>
        </w:rPr>
        <w:t>Il valore di trasformazione dei fabbricati civili</w:t>
      </w:r>
    </w:p>
    <w:p w:rsidR="00CE7EF2" w:rsidRPr="00CE7EF2" w:rsidRDefault="00700683" w:rsidP="00CE7EF2">
      <w:pPr>
        <w:rPr>
          <w:b/>
          <w:sz w:val="26"/>
          <w:szCs w:val="26"/>
        </w:rPr>
      </w:pPr>
      <w:r w:rsidRPr="00CE7EF2">
        <w:rPr>
          <w:b/>
          <w:sz w:val="26"/>
          <w:szCs w:val="26"/>
        </w:rPr>
        <w:t>STIMA DELLE AREE FABBRICABILI</w:t>
      </w:r>
    </w:p>
    <w:p w:rsidR="00CE7EF2" w:rsidRDefault="00700683" w:rsidP="00332D10">
      <w:pPr>
        <w:numPr>
          <w:ilvl w:val="0"/>
          <w:numId w:val="7"/>
        </w:numPr>
        <w:ind w:left="720" w:hanging="720"/>
        <w:rPr>
          <w:sz w:val="26"/>
          <w:szCs w:val="26"/>
        </w:rPr>
      </w:pPr>
      <w:r w:rsidRPr="00CE7EF2">
        <w:rPr>
          <w:sz w:val="26"/>
          <w:szCs w:val="26"/>
        </w:rPr>
        <w:t>Nozione di aree fabbricabili</w:t>
      </w:r>
    </w:p>
    <w:p w:rsidR="00CE7EF2" w:rsidRPr="00CE7EF2" w:rsidRDefault="00700683" w:rsidP="00332D10">
      <w:pPr>
        <w:numPr>
          <w:ilvl w:val="0"/>
          <w:numId w:val="7"/>
        </w:numPr>
        <w:ind w:left="720" w:hanging="720"/>
        <w:rPr>
          <w:sz w:val="26"/>
          <w:szCs w:val="26"/>
        </w:rPr>
      </w:pPr>
      <w:r w:rsidRPr="00CE7EF2">
        <w:rPr>
          <w:sz w:val="26"/>
          <w:szCs w:val="26"/>
        </w:rPr>
        <w:t>Il mercato delle aree fabbricabili</w:t>
      </w:r>
    </w:p>
    <w:p w:rsidR="00CE7EF2" w:rsidRPr="00CE7EF2" w:rsidRDefault="00700683" w:rsidP="00332D10">
      <w:pPr>
        <w:numPr>
          <w:ilvl w:val="0"/>
          <w:numId w:val="7"/>
        </w:numPr>
        <w:ind w:left="720" w:hanging="720"/>
        <w:rPr>
          <w:sz w:val="26"/>
          <w:szCs w:val="26"/>
        </w:rPr>
      </w:pPr>
      <w:r w:rsidRPr="00CE7EF2">
        <w:rPr>
          <w:sz w:val="26"/>
          <w:szCs w:val="26"/>
        </w:rPr>
        <w:t>Condizioni influenti sul valore delle aree fabbricabili</w:t>
      </w:r>
    </w:p>
    <w:p w:rsidR="00CE7EF2" w:rsidRPr="00CE7EF2" w:rsidRDefault="00700683" w:rsidP="00332D10">
      <w:pPr>
        <w:numPr>
          <w:ilvl w:val="0"/>
          <w:numId w:val="7"/>
        </w:numPr>
        <w:ind w:left="720" w:hanging="720"/>
        <w:rPr>
          <w:sz w:val="26"/>
          <w:szCs w:val="26"/>
        </w:rPr>
      </w:pPr>
      <w:r w:rsidRPr="00CE7EF2">
        <w:rPr>
          <w:sz w:val="26"/>
          <w:szCs w:val="26"/>
        </w:rPr>
        <w:t>Caratteristiche estrinseche</w:t>
      </w:r>
    </w:p>
    <w:p w:rsidR="00CE7EF2" w:rsidRPr="00CE7EF2" w:rsidRDefault="00700683" w:rsidP="00332D10">
      <w:pPr>
        <w:numPr>
          <w:ilvl w:val="0"/>
          <w:numId w:val="7"/>
        </w:numPr>
        <w:ind w:left="720" w:hanging="720"/>
        <w:rPr>
          <w:sz w:val="26"/>
          <w:szCs w:val="26"/>
        </w:rPr>
      </w:pPr>
      <w:r w:rsidRPr="00CE7EF2">
        <w:rPr>
          <w:sz w:val="26"/>
          <w:szCs w:val="26"/>
        </w:rPr>
        <w:t>Caratteristiche intrinseche</w:t>
      </w:r>
    </w:p>
    <w:p w:rsidR="00CE7EF2" w:rsidRPr="00CE7EF2" w:rsidRDefault="00700683" w:rsidP="00332D10">
      <w:pPr>
        <w:numPr>
          <w:ilvl w:val="0"/>
          <w:numId w:val="7"/>
        </w:numPr>
        <w:ind w:left="720" w:hanging="720"/>
        <w:rPr>
          <w:sz w:val="26"/>
          <w:szCs w:val="26"/>
        </w:rPr>
      </w:pPr>
      <w:r w:rsidRPr="00CE7EF2">
        <w:rPr>
          <w:sz w:val="26"/>
          <w:szCs w:val="26"/>
        </w:rPr>
        <w:t>Situazione giuridica</w:t>
      </w:r>
    </w:p>
    <w:p w:rsidR="00CE7EF2" w:rsidRPr="00CE7EF2" w:rsidRDefault="00700683" w:rsidP="00332D10">
      <w:pPr>
        <w:numPr>
          <w:ilvl w:val="0"/>
          <w:numId w:val="7"/>
        </w:numPr>
        <w:ind w:left="720" w:hanging="720"/>
        <w:rPr>
          <w:sz w:val="26"/>
          <w:szCs w:val="26"/>
        </w:rPr>
      </w:pPr>
      <w:r w:rsidRPr="00CE7EF2">
        <w:rPr>
          <w:sz w:val="26"/>
          <w:szCs w:val="26"/>
        </w:rPr>
        <w:t>Aspetti economici delle aree fabbricabili</w:t>
      </w:r>
    </w:p>
    <w:p w:rsidR="00CE7EF2" w:rsidRPr="00CE7EF2" w:rsidRDefault="00700683" w:rsidP="00332D10">
      <w:pPr>
        <w:numPr>
          <w:ilvl w:val="0"/>
          <w:numId w:val="7"/>
        </w:numPr>
        <w:ind w:left="720" w:hanging="720"/>
        <w:rPr>
          <w:sz w:val="26"/>
          <w:szCs w:val="26"/>
        </w:rPr>
      </w:pPr>
      <w:r w:rsidRPr="00CE7EF2">
        <w:rPr>
          <w:sz w:val="26"/>
          <w:szCs w:val="26"/>
        </w:rPr>
        <w:t>Stima del valore di mercato</w:t>
      </w:r>
    </w:p>
    <w:p w:rsidR="00CE7EF2" w:rsidRPr="00CE7EF2" w:rsidRDefault="00700683" w:rsidP="00332D10">
      <w:pPr>
        <w:numPr>
          <w:ilvl w:val="0"/>
          <w:numId w:val="7"/>
        </w:numPr>
        <w:ind w:left="720" w:hanging="720"/>
        <w:rPr>
          <w:sz w:val="26"/>
          <w:szCs w:val="26"/>
        </w:rPr>
      </w:pPr>
      <w:r w:rsidRPr="00CE7EF2">
        <w:rPr>
          <w:sz w:val="26"/>
          <w:szCs w:val="26"/>
        </w:rPr>
        <w:t>Correzione del valore ordinario e aggiunte e detrazioni al valore capitale</w:t>
      </w:r>
    </w:p>
    <w:p w:rsidR="00CE7EF2" w:rsidRPr="00CE7EF2" w:rsidRDefault="00700683" w:rsidP="00332D10">
      <w:pPr>
        <w:numPr>
          <w:ilvl w:val="0"/>
          <w:numId w:val="7"/>
        </w:numPr>
        <w:ind w:left="720" w:hanging="720"/>
        <w:rPr>
          <w:sz w:val="26"/>
          <w:szCs w:val="26"/>
        </w:rPr>
      </w:pPr>
      <w:r w:rsidRPr="00CE7EF2">
        <w:rPr>
          <w:sz w:val="26"/>
          <w:szCs w:val="26"/>
        </w:rPr>
        <w:t>Stima sintetico-pratica del valore di mercato delle aree fabbricabili</w:t>
      </w:r>
    </w:p>
    <w:p w:rsidR="00CE7EF2" w:rsidRPr="00CE7EF2" w:rsidRDefault="00700683" w:rsidP="00332D10">
      <w:pPr>
        <w:numPr>
          <w:ilvl w:val="0"/>
          <w:numId w:val="7"/>
        </w:numPr>
        <w:ind w:left="720" w:hanging="720"/>
        <w:rPr>
          <w:sz w:val="26"/>
          <w:szCs w:val="26"/>
        </w:rPr>
      </w:pPr>
      <w:r w:rsidRPr="00CE7EF2">
        <w:rPr>
          <w:sz w:val="26"/>
          <w:szCs w:val="26"/>
        </w:rPr>
        <w:t>Stima del valore di trasformazione</w:t>
      </w:r>
    </w:p>
    <w:p w:rsidR="00CE7EF2" w:rsidRPr="00CE7EF2" w:rsidRDefault="00700683" w:rsidP="00CE7EF2">
      <w:pPr>
        <w:rPr>
          <w:sz w:val="26"/>
          <w:szCs w:val="26"/>
        </w:rPr>
      </w:pPr>
      <w:r w:rsidRPr="00CE7EF2">
        <w:rPr>
          <w:b/>
          <w:sz w:val="26"/>
          <w:szCs w:val="26"/>
        </w:rPr>
        <w:t>STIMA DEI VALORI CONDOMINIALI</w:t>
      </w:r>
    </w:p>
    <w:p w:rsidR="00CE7EF2" w:rsidRDefault="00700683" w:rsidP="00332D10">
      <w:pPr>
        <w:numPr>
          <w:ilvl w:val="0"/>
          <w:numId w:val="7"/>
        </w:numPr>
        <w:ind w:left="720" w:hanging="720"/>
        <w:rPr>
          <w:sz w:val="26"/>
          <w:szCs w:val="26"/>
        </w:rPr>
      </w:pPr>
      <w:r w:rsidRPr="00CE7EF2">
        <w:rPr>
          <w:sz w:val="26"/>
          <w:szCs w:val="26"/>
        </w:rPr>
        <w:t>Generalità</w:t>
      </w:r>
    </w:p>
    <w:p w:rsidR="00CE7EF2" w:rsidRDefault="00700683" w:rsidP="00332D10">
      <w:pPr>
        <w:numPr>
          <w:ilvl w:val="0"/>
          <w:numId w:val="7"/>
        </w:numPr>
        <w:ind w:left="720" w:hanging="720"/>
        <w:rPr>
          <w:sz w:val="26"/>
          <w:szCs w:val="26"/>
        </w:rPr>
      </w:pPr>
      <w:r w:rsidRPr="00CE7EF2">
        <w:rPr>
          <w:sz w:val="26"/>
          <w:szCs w:val="26"/>
        </w:rPr>
        <w:t>Il regolamento condominiale</w:t>
      </w:r>
    </w:p>
    <w:p w:rsidR="00CE7EF2" w:rsidRDefault="00700683" w:rsidP="00332D10">
      <w:pPr>
        <w:numPr>
          <w:ilvl w:val="0"/>
          <w:numId w:val="7"/>
        </w:numPr>
        <w:ind w:left="720" w:hanging="720"/>
        <w:rPr>
          <w:sz w:val="26"/>
          <w:szCs w:val="26"/>
        </w:rPr>
      </w:pPr>
      <w:r w:rsidRPr="00CE7EF2">
        <w:rPr>
          <w:sz w:val="26"/>
          <w:szCs w:val="26"/>
        </w:rPr>
        <w:t>Le tabelle millesimali</w:t>
      </w:r>
    </w:p>
    <w:p w:rsidR="00CE7EF2" w:rsidRDefault="00700683" w:rsidP="00332D10">
      <w:pPr>
        <w:numPr>
          <w:ilvl w:val="0"/>
          <w:numId w:val="7"/>
        </w:numPr>
        <w:ind w:left="720" w:hanging="720"/>
        <w:rPr>
          <w:sz w:val="26"/>
          <w:szCs w:val="26"/>
        </w:rPr>
      </w:pPr>
      <w:r w:rsidRPr="00CE7EF2">
        <w:rPr>
          <w:sz w:val="26"/>
          <w:szCs w:val="26"/>
        </w:rPr>
        <w:t>Determinazione dei millesimi di proprietà gener</w:t>
      </w:r>
      <w:r w:rsidR="00CE7EF2">
        <w:rPr>
          <w:sz w:val="26"/>
          <w:szCs w:val="26"/>
        </w:rPr>
        <w:t>ale</w:t>
      </w:r>
    </w:p>
    <w:p w:rsidR="00CE7EF2" w:rsidRDefault="00700683" w:rsidP="00332D10">
      <w:pPr>
        <w:numPr>
          <w:ilvl w:val="0"/>
          <w:numId w:val="7"/>
        </w:numPr>
        <w:ind w:left="720" w:hanging="720"/>
        <w:rPr>
          <w:sz w:val="26"/>
          <w:szCs w:val="26"/>
        </w:rPr>
      </w:pPr>
      <w:r w:rsidRPr="00CE7EF2">
        <w:rPr>
          <w:sz w:val="26"/>
          <w:szCs w:val="26"/>
        </w:rPr>
        <w:t>Determinaz</w:t>
      </w:r>
      <w:r w:rsidR="00CE7EF2" w:rsidRPr="00CE7EF2">
        <w:rPr>
          <w:sz w:val="26"/>
          <w:szCs w:val="26"/>
        </w:rPr>
        <w:t>ione dei millesimi di ascensore</w:t>
      </w:r>
    </w:p>
    <w:p w:rsidR="00CE7EF2" w:rsidRDefault="00700683" w:rsidP="00332D10">
      <w:pPr>
        <w:numPr>
          <w:ilvl w:val="0"/>
          <w:numId w:val="7"/>
        </w:numPr>
        <w:ind w:left="720" w:hanging="720"/>
        <w:rPr>
          <w:sz w:val="26"/>
          <w:szCs w:val="26"/>
        </w:rPr>
      </w:pPr>
      <w:r w:rsidRPr="00CE7EF2">
        <w:rPr>
          <w:sz w:val="26"/>
          <w:szCs w:val="26"/>
        </w:rPr>
        <w:t>La figura dell'Amministratore e le assemblee condominiali</w:t>
      </w:r>
    </w:p>
    <w:p w:rsidR="00700683" w:rsidRPr="00CE7EF2" w:rsidRDefault="00700683" w:rsidP="00332D10">
      <w:pPr>
        <w:numPr>
          <w:ilvl w:val="0"/>
          <w:numId w:val="7"/>
        </w:numPr>
        <w:ind w:left="720" w:hanging="720"/>
        <w:rPr>
          <w:sz w:val="26"/>
          <w:szCs w:val="26"/>
        </w:rPr>
      </w:pPr>
      <w:r w:rsidRPr="00CE7EF2">
        <w:rPr>
          <w:sz w:val="26"/>
          <w:szCs w:val="26"/>
        </w:rPr>
        <w:t>Schema di bilancio del condominio</w:t>
      </w:r>
    </w:p>
    <w:p w:rsidR="00700683" w:rsidRPr="00700683" w:rsidRDefault="00700683" w:rsidP="00700683">
      <w:pPr>
        <w:tabs>
          <w:tab w:val="left" w:pos="720"/>
        </w:tabs>
        <w:suppressAutoHyphens/>
        <w:spacing w:before="280" w:after="280"/>
        <w:ind w:left="720" w:hanging="360"/>
        <w:rPr>
          <w:color w:val="663300"/>
          <w:sz w:val="24"/>
          <w:szCs w:val="24"/>
          <w:lang w:eastAsia="ar-SA"/>
        </w:rPr>
      </w:pPr>
    </w:p>
    <w:p w:rsidR="00700683" w:rsidRDefault="00700683" w:rsidP="00CE7EF2">
      <w:pPr>
        <w:rPr>
          <w:b/>
          <w:sz w:val="26"/>
          <w:szCs w:val="26"/>
        </w:rPr>
      </w:pPr>
      <w:r w:rsidRPr="00CE7EF2">
        <w:rPr>
          <w:b/>
          <w:sz w:val="26"/>
          <w:szCs w:val="26"/>
        </w:rPr>
        <w:t>E S T I M O    L E G A L E</w:t>
      </w:r>
    </w:p>
    <w:p w:rsidR="00CE7EF2" w:rsidRPr="00700683" w:rsidRDefault="00CE7EF2" w:rsidP="00CE7EF2">
      <w:pPr>
        <w:rPr>
          <w:rFonts w:ascii="Arial" w:hAnsi="Arial" w:cs="Arial"/>
          <w:b/>
          <w:bCs/>
          <w:lang w:eastAsia="ar-SA"/>
        </w:rPr>
      </w:pPr>
    </w:p>
    <w:p w:rsidR="00700683" w:rsidRPr="00CE7EF2" w:rsidRDefault="00A006EC" w:rsidP="00CE7EF2">
      <w:pPr>
        <w:rPr>
          <w:b/>
          <w:sz w:val="26"/>
          <w:szCs w:val="26"/>
        </w:rPr>
      </w:pPr>
      <w:r>
        <w:rPr>
          <w:b/>
          <w:sz w:val="26"/>
          <w:szCs w:val="26"/>
        </w:rPr>
        <w:t>L</w:t>
      </w:r>
      <w:r w:rsidR="00700683" w:rsidRPr="00CE7EF2">
        <w:rPr>
          <w:b/>
          <w:sz w:val="26"/>
          <w:szCs w:val="26"/>
        </w:rPr>
        <w:t>'E</w:t>
      </w:r>
      <w:r w:rsidR="00367393">
        <w:rPr>
          <w:b/>
          <w:sz w:val="26"/>
          <w:szCs w:val="26"/>
        </w:rPr>
        <w:t>SPROPIO</w:t>
      </w:r>
    </w:p>
    <w:p w:rsidR="00700683" w:rsidRPr="00A006EC" w:rsidRDefault="00700683" w:rsidP="00332D10">
      <w:pPr>
        <w:numPr>
          <w:ilvl w:val="0"/>
          <w:numId w:val="7"/>
        </w:numPr>
        <w:ind w:left="720" w:hanging="720"/>
        <w:rPr>
          <w:sz w:val="26"/>
          <w:szCs w:val="26"/>
        </w:rPr>
      </w:pPr>
      <w:r w:rsidRPr="00A006EC">
        <w:rPr>
          <w:sz w:val="26"/>
          <w:szCs w:val="26"/>
        </w:rPr>
        <w:t>L</w:t>
      </w:r>
      <w:r w:rsidR="00A006EC">
        <w:rPr>
          <w:sz w:val="26"/>
          <w:szCs w:val="26"/>
        </w:rPr>
        <w:t>e espropriazioni per pubblica utilità</w:t>
      </w:r>
      <w:r w:rsidRPr="00A006EC">
        <w:rPr>
          <w:sz w:val="26"/>
          <w:szCs w:val="26"/>
        </w:rPr>
        <w:t>: generalità</w:t>
      </w:r>
    </w:p>
    <w:p w:rsidR="00700683" w:rsidRPr="00A006EC" w:rsidRDefault="00700683" w:rsidP="00332D10">
      <w:pPr>
        <w:numPr>
          <w:ilvl w:val="0"/>
          <w:numId w:val="7"/>
        </w:numPr>
        <w:ind w:left="720" w:hanging="720"/>
        <w:rPr>
          <w:sz w:val="26"/>
          <w:szCs w:val="26"/>
        </w:rPr>
      </w:pPr>
      <w:r w:rsidRPr="00A006EC">
        <w:rPr>
          <w:sz w:val="26"/>
          <w:szCs w:val="26"/>
        </w:rPr>
        <w:t>La normativa di riferimento, i soggetti dell'esproprio, le fasi espropriative</w:t>
      </w:r>
    </w:p>
    <w:p w:rsidR="00700683" w:rsidRPr="00A006EC" w:rsidRDefault="00700683" w:rsidP="00332D10">
      <w:pPr>
        <w:numPr>
          <w:ilvl w:val="0"/>
          <w:numId w:val="7"/>
        </w:numPr>
        <w:ind w:left="720" w:hanging="720"/>
        <w:rPr>
          <w:sz w:val="26"/>
          <w:szCs w:val="26"/>
        </w:rPr>
      </w:pPr>
      <w:r w:rsidRPr="00A006EC">
        <w:rPr>
          <w:sz w:val="26"/>
          <w:szCs w:val="26"/>
        </w:rPr>
        <w:t>Determinazione delle indennità di esproprio in aree edificabili e agricole.</w:t>
      </w:r>
    </w:p>
    <w:p w:rsidR="00700683" w:rsidRPr="00A006EC" w:rsidRDefault="00700683" w:rsidP="00332D10">
      <w:pPr>
        <w:numPr>
          <w:ilvl w:val="0"/>
          <w:numId w:val="7"/>
        </w:numPr>
        <w:ind w:left="720" w:hanging="720"/>
        <w:rPr>
          <w:sz w:val="26"/>
          <w:szCs w:val="26"/>
        </w:rPr>
      </w:pPr>
      <w:r w:rsidRPr="00A006EC">
        <w:rPr>
          <w:sz w:val="26"/>
          <w:szCs w:val="26"/>
        </w:rPr>
        <w:t>L'esproprio i</w:t>
      </w:r>
      <w:r w:rsidR="00A006EC">
        <w:rPr>
          <w:sz w:val="26"/>
          <w:szCs w:val="26"/>
        </w:rPr>
        <w:t>n regime di cessione volontaria</w:t>
      </w:r>
      <w:r w:rsidRPr="00A006EC">
        <w:rPr>
          <w:sz w:val="26"/>
          <w:szCs w:val="26"/>
        </w:rPr>
        <w:t>: determinazione delle indennità</w:t>
      </w:r>
    </w:p>
    <w:p w:rsidR="00700683" w:rsidRPr="00A006EC" w:rsidRDefault="00A006EC" w:rsidP="00A006EC">
      <w:pPr>
        <w:rPr>
          <w:b/>
          <w:sz w:val="26"/>
          <w:szCs w:val="26"/>
        </w:rPr>
      </w:pPr>
      <w:r w:rsidRPr="00A006EC">
        <w:rPr>
          <w:b/>
          <w:sz w:val="26"/>
          <w:szCs w:val="26"/>
        </w:rPr>
        <w:t>LE</w:t>
      </w:r>
      <w:r w:rsidR="00700683" w:rsidRPr="00A006EC">
        <w:rPr>
          <w:b/>
          <w:sz w:val="26"/>
          <w:szCs w:val="26"/>
        </w:rPr>
        <w:t xml:space="preserve"> SUCCESSIONI</w:t>
      </w:r>
    </w:p>
    <w:p w:rsidR="00700683" w:rsidRPr="00A006EC" w:rsidRDefault="00700683" w:rsidP="00332D10">
      <w:pPr>
        <w:numPr>
          <w:ilvl w:val="0"/>
          <w:numId w:val="7"/>
        </w:numPr>
        <w:ind w:left="720" w:hanging="720"/>
        <w:rPr>
          <w:sz w:val="26"/>
          <w:szCs w:val="26"/>
        </w:rPr>
      </w:pPr>
      <w:r w:rsidRPr="00A006EC">
        <w:rPr>
          <w:sz w:val="26"/>
          <w:szCs w:val="26"/>
        </w:rPr>
        <w:t>La normativa essenziale</w:t>
      </w:r>
    </w:p>
    <w:p w:rsidR="00700683" w:rsidRPr="00A006EC" w:rsidRDefault="00700683" w:rsidP="00332D10">
      <w:pPr>
        <w:numPr>
          <w:ilvl w:val="0"/>
          <w:numId w:val="7"/>
        </w:numPr>
        <w:ind w:left="720" w:hanging="720"/>
        <w:rPr>
          <w:sz w:val="26"/>
          <w:szCs w:val="26"/>
        </w:rPr>
      </w:pPr>
      <w:r w:rsidRPr="00A006EC">
        <w:rPr>
          <w:sz w:val="26"/>
          <w:szCs w:val="26"/>
        </w:rPr>
        <w:t>I tipi di successione: legittima, testamentaria, necessaria</w:t>
      </w:r>
    </w:p>
    <w:p w:rsidR="00700683" w:rsidRPr="00A006EC" w:rsidRDefault="00700683" w:rsidP="00332D10">
      <w:pPr>
        <w:numPr>
          <w:ilvl w:val="0"/>
          <w:numId w:val="7"/>
        </w:numPr>
        <w:ind w:left="720" w:hanging="720"/>
        <w:rPr>
          <w:sz w:val="26"/>
          <w:szCs w:val="26"/>
        </w:rPr>
      </w:pPr>
      <w:r w:rsidRPr="00A006EC">
        <w:rPr>
          <w:sz w:val="26"/>
          <w:szCs w:val="26"/>
        </w:rPr>
        <w:t>L'asse ereditario, la collazione e la riunione fittizia.</w:t>
      </w:r>
    </w:p>
    <w:p w:rsidR="00700683" w:rsidRPr="00A006EC" w:rsidRDefault="00700683" w:rsidP="00332D10">
      <w:pPr>
        <w:numPr>
          <w:ilvl w:val="0"/>
          <w:numId w:val="7"/>
        </w:numPr>
        <w:ind w:left="720" w:hanging="720"/>
        <w:rPr>
          <w:sz w:val="26"/>
          <w:szCs w:val="26"/>
        </w:rPr>
      </w:pPr>
      <w:r w:rsidRPr="00A006EC">
        <w:rPr>
          <w:sz w:val="26"/>
          <w:szCs w:val="26"/>
        </w:rPr>
        <w:t>La divisione:</w:t>
      </w:r>
      <w:r w:rsidR="00D73A2B">
        <w:rPr>
          <w:sz w:val="26"/>
          <w:szCs w:val="26"/>
        </w:rPr>
        <w:t xml:space="preserve"> </w:t>
      </w:r>
      <w:r w:rsidRPr="00A006EC">
        <w:rPr>
          <w:sz w:val="26"/>
          <w:szCs w:val="26"/>
        </w:rPr>
        <w:t>quote di diritto e quote di fatto. Criteri di divisione</w:t>
      </w:r>
    </w:p>
    <w:p w:rsidR="00700683" w:rsidRPr="00A006EC" w:rsidRDefault="00700683" w:rsidP="00A006EC">
      <w:pPr>
        <w:rPr>
          <w:b/>
          <w:sz w:val="26"/>
          <w:szCs w:val="26"/>
        </w:rPr>
      </w:pPr>
      <w:r w:rsidRPr="00A006EC">
        <w:rPr>
          <w:b/>
          <w:sz w:val="26"/>
          <w:szCs w:val="26"/>
        </w:rPr>
        <w:t>L'USUFRUTTO</w:t>
      </w:r>
    </w:p>
    <w:p w:rsidR="00700683" w:rsidRPr="00A006EC" w:rsidRDefault="00700683" w:rsidP="00332D10">
      <w:pPr>
        <w:numPr>
          <w:ilvl w:val="0"/>
          <w:numId w:val="7"/>
        </w:numPr>
        <w:ind w:left="720" w:hanging="720"/>
        <w:rPr>
          <w:sz w:val="26"/>
          <w:szCs w:val="26"/>
        </w:rPr>
      </w:pPr>
      <w:r w:rsidRPr="00A006EC">
        <w:rPr>
          <w:sz w:val="26"/>
          <w:szCs w:val="26"/>
        </w:rPr>
        <w:t>Normativa essenziale, costituzione, durata e oggetto.</w:t>
      </w:r>
    </w:p>
    <w:p w:rsidR="00700683" w:rsidRPr="00A006EC" w:rsidRDefault="00700683" w:rsidP="00332D10">
      <w:pPr>
        <w:numPr>
          <w:ilvl w:val="0"/>
          <w:numId w:val="7"/>
        </w:numPr>
        <w:ind w:left="720" w:hanging="720"/>
        <w:rPr>
          <w:sz w:val="26"/>
          <w:szCs w:val="26"/>
        </w:rPr>
      </w:pPr>
      <w:r w:rsidRPr="00A006EC">
        <w:rPr>
          <w:sz w:val="26"/>
          <w:szCs w:val="26"/>
        </w:rPr>
        <w:t>Le figure dell'usufruttario e del nudo proprietario: diritti e doveri</w:t>
      </w:r>
    </w:p>
    <w:p w:rsidR="00700683" w:rsidRPr="00A006EC" w:rsidRDefault="00700683" w:rsidP="00332D10">
      <w:pPr>
        <w:numPr>
          <w:ilvl w:val="0"/>
          <w:numId w:val="7"/>
        </w:numPr>
        <w:ind w:left="720" w:hanging="720"/>
        <w:rPr>
          <w:sz w:val="26"/>
          <w:szCs w:val="26"/>
        </w:rPr>
      </w:pPr>
      <w:r w:rsidRPr="00A006EC">
        <w:rPr>
          <w:sz w:val="26"/>
          <w:szCs w:val="26"/>
        </w:rPr>
        <w:t>Deter</w:t>
      </w:r>
      <w:r w:rsidR="00367393">
        <w:rPr>
          <w:sz w:val="26"/>
          <w:szCs w:val="26"/>
        </w:rPr>
        <w:t>minazione del valore di usufrut</w:t>
      </w:r>
      <w:r w:rsidRPr="00A006EC">
        <w:rPr>
          <w:sz w:val="26"/>
          <w:szCs w:val="26"/>
        </w:rPr>
        <w:t>to.</w:t>
      </w:r>
    </w:p>
    <w:p w:rsidR="00700683" w:rsidRPr="00A006EC" w:rsidRDefault="00700683" w:rsidP="00332D10">
      <w:pPr>
        <w:numPr>
          <w:ilvl w:val="0"/>
          <w:numId w:val="7"/>
        </w:numPr>
        <w:ind w:left="720" w:hanging="720"/>
        <w:rPr>
          <w:sz w:val="26"/>
          <w:szCs w:val="26"/>
        </w:rPr>
      </w:pPr>
      <w:r w:rsidRPr="00A006EC">
        <w:rPr>
          <w:sz w:val="26"/>
          <w:szCs w:val="26"/>
        </w:rPr>
        <w:t>Determinazione del valore della nuda proprietà.</w:t>
      </w:r>
    </w:p>
    <w:p w:rsidR="00700683" w:rsidRPr="00700683" w:rsidRDefault="00700683" w:rsidP="00700683">
      <w:pPr>
        <w:tabs>
          <w:tab w:val="left" w:pos="360"/>
        </w:tabs>
        <w:suppressAutoHyphens/>
        <w:ind w:left="360" w:hanging="360"/>
        <w:rPr>
          <w:rFonts w:ascii="Arial" w:hAnsi="Arial" w:cs="Arial"/>
          <w:b/>
          <w:u w:val="single"/>
          <w:lang w:eastAsia="ar-SA"/>
        </w:rPr>
      </w:pPr>
    </w:p>
    <w:p w:rsidR="00A006EC" w:rsidRPr="009F5E5C" w:rsidRDefault="00700683" w:rsidP="00307E66">
      <w:pPr>
        <w:jc w:val="both"/>
        <w:rPr>
          <w:b/>
          <w:sz w:val="26"/>
          <w:szCs w:val="26"/>
        </w:rPr>
      </w:pPr>
      <w:r w:rsidRPr="009F5E5C">
        <w:rPr>
          <w:b/>
          <w:sz w:val="26"/>
          <w:szCs w:val="26"/>
        </w:rPr>
        <w:t>Per quanto concerne gli altri argomenti non ancora sviluppati si ritiene che entro la fine dell’anno scolastico, salvo imprevisti e compatibilmente con il tempo a disposizione, il quadro possa essere completato con le seguenti tematiche</w:t>
      </w:r>
      <w:r w:rsidR="00A006EC" w:rsidRPr="009F5E5C">
        <w:rPr>
          <w:b/>
          <w:sz w:val="26"/>
          <w:szCs w:val="26"/>
        </w:rPr>
        <w:t>:</w:t>
      </w:r>
    </w:p>
    <w:p w:rsidR="00700683" w:rsidRPr="00307E66" w:rsidRDefault="00700683" w:rsidP="00332D10">
      <w:pPr>
        <w:numPr>
          <w:ilvl w:val="0"/>
          <w:numId w:val="7"/>
        </w:numPr>
        <w:ind w:left="720" w:hanging="720"/>
        <w:rPr>
          <w:sz w:val="26"/>
          <w:szCs w:val="26"/>
        </w:rPr>
      </w:pPr>
      <w:r w:rsidRPr="00307E66">
        <w:rPr>
          <w:sz w:val="26"/>
          <w:szCs w:val="26"/>
        </w:rPr>
        <w:t xml:space="preserve">Elementi essenziali sul Catasto </w:t>
      </w:r>
    </w:p>
    <w:p w:rsidR="00700683" w:rsidRPr="00A006EC" w:rsidRDefault="00700683" w:rsidP="00332D10">
      <w:pPr>
        <w:numPr>
          <w:ilvl w:val="0"/>
          <w:numId w:val="7"/>
        </w:numPr>
        <w:ind w:left="720" w:hanging="720"/>
        <w:rPr>
          <w:sz w:val="26"/>
          <w:szCs w:val="26"/>
        </w:rPr>
      </w:pPr>
      <w:r w:rsidRPr="00A006EC">
        <w:rPr>
          <w:sz w:val="26"/>
          <w:szCs w:val="26"/>
        </w:rPr>
        <w:t>Cenni di Estimo Ambientale</w:t>
      </w:r>
    </w:p>
    <w:p w:rsidR="00F93CE1" w:rsidRDefault="00F93CE1" w:rsidP="00F93CE1">
      <w:pPr>
        <w:suppressAutoHyphens/>
        <w:overflowPunct w:val="0"/>
        <w:autoSpaceDE w:val="0"/>
        <w:spacing w:line="360" w:lineRule="auto"/>
        <w:jc w:val="both"/>
        <w:rPr>
          <w:rFonts w:eastAsia="MS Mincho"/>
          <w:sz w:val="24"/>
        </w:rPr>
      </w:pPr>
    </w:p>
    <w:p w:rsidR="00F93CE1" w:rsidRPr="00F93CE1" w:rsidRDefault="0005501E" w:rsidP="00AC24F7">
      <w:pPr>
        <w:suppressAutoHyphens/>
        <w:overflowPunct w:val="0"/>
        <w:autoSpaceDE w:val="0"/>
        <w:spacing w:line="360" w:lineRule="auto"/>
        <w:ind w:firstLine="708"/>
        <w:jc w:val="both"/>
        <w:rPr>
          <w:rFonts w:eastAsia="MS Mincho"/>
          <w:sz w:val="24"/>
        </w:rPr>
      </w:pPr>
      <w:r>
        <w:rPr>
          <w:sz w:val="24"/>
          <w:szCs w:val="24"/>
        </w:rPr>
        <w:t xml:space="preserve">Gli studenti      </w:t>
      </w:r>
      <w:r w:rsidR="00AC24F7">
        <w:rPr>
          <w:sz w:val="24"/>
          <w:szCs w:val="24"/>
        </w:rPr>
        <w:tab/>
      </w:r>
      <w:r w:rsidR="00AC24F7">
        <w:rPr>
          <w:sz w:val="24"/>
          <w:szCs w:val="24"/>
        </w:rPr>
        <w:tab/>
      </w:r>
      <w:r w:rsidR="00AC24F7">
        <w:rPr>
          <w:sz w:val="24"/>
          <w:szCs w:val="24"/>
        </w:rPr>
        <w:tab/>
      </w:r>
      <w:r w:rsidR="00AC24F7">
        <w:rPr>
          <w:sz w:val="24"/>
          <w:szCs w:val="24"/>
        </w:rPr>
        <w:tab/>
      </w:r>
      <w:r w:rsidR="00AC24F7">
        <w:rPr>
          <w:sz w:val="24"/>
          <w:szCs w:val="24"/>
        </w:rPr>
        <w:tab/>
      </w:r>
      <w:r w:rsidR="00AC24F7">
        <w:rPr>
          <w:sz w:val="24"/>
          <w:szCs w:val="24"/>
        </w:rPr>
        <w:tab/>
      </w:r>
      <w:r>
        <w:rPr>
          <w:sz w:val="24"/>
          <w:szCs w:val="24"/>
        </w:rPr>
        <w:t xml:space="preserve">  </w:t>
      </w:r>
      <w:r w:rsidR="00AC24F7">
        <w:rPr>
          <w:sz w:val="24"/>
          <w:szCs w:val="24"/>
        </w:rPr>
        <w:t xml:space="preserve"> </w:t>
      </w:r>
      <w:r w:rsidR="00F93CE1">
        <w:rPr>
          <w:rFonts w:eastAsia="MS Mincho"/>
          <w:sz w:val="24"/>
        </w:rPr>
        <w:t>Il</w:t>
      </w:r>
      <w:r w:rsidR="00F93CE1" w:rsidRPr="00F93CE1">
        <w:rPr>
          <w:rFonts w:eastAsia="MS Mincho"/>
          <w:sz w:val="24"/>
        </w:rPr>
        <w:t xml:space="preserve"> docente</w:t>
      </w:r>
    </w:p>
    <w:p w:rsidR="00F93CE1" w:rsidRPr="00F93CE1" w:rsidRDefault="00F61015" w:rsidP="00F93CE1">
      <w:pPr>
        <w:suppressAutoHyphens/>
        <w:overflowPunct w:val="0"/>
        <w:autoSpaceDE w:val="0"/>
        <w:spacing w:line="360" w:lineRule="auto"/>
        <w:ind w:left="4248" w:firstLine="708"/>
        <w:jc w:val="both"/>
        <w:rPr>
          <w:rFonts w:eastAsia="MS Mincho"/>
          <w:sz w:val="24"/>
        </w:rPr>
      </w:pPr>
      <w:r>
        <w:rPr>
          <w:rFonts w:eastAsia="MS Mincho"/>
          <w:sz w:val="24"/>
        </w:rPr>
        <w:t xml:space="preserve">        </w:t>
      </w:r>
      <w:r w:rsidR="00AC24F7">
        <w:rPr>
          <w:rFonts w:eastAsia="MS Mincho"/>
          <w:sz w:val="24"/>
        </w:rPr>
        <w:tab/>
      </w:r>
      <w:r>
        <w:rPr>
          <w:rFonts w:eastAsia="MS Mincho"/>
          <w:sz w:val="24"/>
        </w:rPr>
        <w:t xml:space="preserve">        </w:t>
      </w:r>
      <w:r w:rsidR="00F93CE1" w:rsidRPr="00F93CE1">
        <w:rPr>
          <w:rFonts w:eastAsia="MS Mincho"/>
          <w:sz w:val="24"/>
        </w:rPr>
        <w:t xml:space="preserve">Prof. </w:t>
      </w:r>
      <w:r w:rsidR="00F93CE1">
        <w:rPr>
          <w:rFonts w:eastAsia="MS Mincho"/>
          <w:sz w:val="24"/>
        </w:rPr>
        <w:t xml:space="preserve">Luciano </w:t>
      </w:r>
      <w:proofErr w:type="spellStart"/>
      <w:r w:rsidR="00F93CE1">
        <w:rPr>
          <w:rFonts w:eastAsia="MS Mincho"/>
          <w:sz w:val="24"/>
        </w:rPr>
        <w:t>Goddi</w:t>
      </w:r>
      <w:proofErr w:type="spellEnd"/>
    </w:p>
    <w:p w:rsidR="00700683" w:rsidRPr="00700683" w:rsidRDefault="00700683" w:rsidP="00700683">
      <w:pPr>
        <w:suppressAutoHyphens/>
        <w:spacing w:before="280" w:after="280"/>
        <w:ind w:left="360"/>
        <w:rPr>
          <w:rFonts w:ascii="Verdana" w:hAnsi="Verdana" w:cs="Verdana"/>
          <w:b/>
          <w:bCs/>
          <w:szCs w:val="24"/>
          <w:lang w:eastAsia="ar-SA"/>
        </w:rPr>
      </w:pPr>
    </w:p>
    <w:p w:rsidR="00700683" w:rsidRPr="00700683" w:rsidRDefault="00700683" w:rsidP="00700683">
      <w:pPr>
        <w:suppressAutoHyphens/>
        <w:spacing w:before="280" w:after="280"/>
        <w:ind w:left="360"/>
        <w:rPr>
          <w:rFonts w:ascii="Verdana" w:hAnsi="Verdana" w:cs="Verdana"/>
          <w:b/>
          <w:bCs/>
          <w:szCs w:val="24"/>
          <w:lang w:eastAsia="ar-SA"/>
        </w:rPr>
      </w:pPr>
    </w:p>
    <w:p w:rsidR="00700683" w:rsidRPr="00700683" w:rsidRDefault="00700683" w:rsidP="00700683">
      <w:pPr>
        <w:suppressAutoHyphens/>
        <w:spacing w:before="280" w:after="280"/>
        <w:ind w:left="360"/>
        <w:rPr>
          <w:rFonts w:ascii="Verdana" w:hAnsi="Verdana" w:cs="Verdana"/>
          <w:b/>
          <w:bCs/>
          <w:szCs w:val="24"/>
          <w:lang w:eastAsia="ar-SA"/>
        </w:rPr>
      </w:pPr>
    </w:p>
    <w:p w:rsidR="00700683" w:rsidRPr="00700683" w:rsidRDefault="00700683" w:rsidP="00700683">
      <w:pPr>
        <w:suppressAutoHyphens/>
        <w:spacing w:before="280" w:after="280"/>
        <w:ind w:left="360"/>
        <w:rPr>
          <w:rFonts w:ascii="Verdana" w:hAnsi="Verdana" w:cs="Verdana"/>
          <w:b/>
          <w:bCs/>
          <w:szCs w:val="24"/>
          <w:lang w:eastAsia="ar-SA"/>
        </w:rPr>
      </w:pPr>
    </w:p>
    <w:p w:rsidR="00700683" w:rsidRPr="00700683" w:rsidRDefault="00700683" w:rsidP="00700683">
      <w:pPr>
        <w:suppressAutoHyphens/>
        <w:spacing w:before="280" w:after="280"/>
        <w:ind w:left="360"/>
        <w:rPr>
          <w:rFonts w:ascii="Verdana" w:hAnsi="Verdana" w:cs="Verdana"/>
          <w:b/>
          <w:bCs/>
          <w:szCs w:val="24"/>
          <w:lang w:eastAsia="ar-SA"/>
        </w:rPr>
      </w:pPr>
    </w:p>
    <w:p w:rsidR="00BE6EB8" w:rsidRDefault="00BE6EB8" w:rsidP="00307E66">
      <w:pPr>
        <w:suppressAutoHyphens/>
        <w:spacing w:before="280" w:after="280"/>
        <w:ind w:left="360"/>
        <w:rPr>
          <w:b/>
          <w:sz w:val="26"/>
          <w:szCs w:val="26"/>
        </w:rPr>
      </w:pPr>
    </w:p>
    <w:p w:rsidR="00307E66" w:rsidRDefault="00307E66" w:rsidP="00307E66">
      <w:pPr>
        <w:suppressAutoHyphens/>
        <w:spacing w:before="280" w:after="280"/>
        <w:ind w:left="360"/>
        <w:rPr>
          <w:b/>
          <w:sz w:val="26"/>
          <w:szCs w:val="26"/>
        </w:rPr>
      </w:pPr>
    </w:p>
    <w:p w:rsidR="00F93CE1" w:rsidRDefault="00F93CE1" w:rsidP="00486ABA">
      <w:pPr>
        <w:pStyle w:val="Testonormale"/>
        <w:spacing w:line="360" w:lineRule="auto"/>
        <w:ind w:left="360" w:right="602"/>
        <w:jc w:val="center"/>
        <w:rPr>
          <w:rFonts w:ascii="Times New Roman" w:eastAsia="MS Mincho" w:hAnsi="Times New Roman" w:cs="Times New Roman"/>
          <w:sz w:val="24"/>
        </w:rPr>
      </w:pPr>
    </w:p>
    <w:p w:rsidR="00170070" w:rsidRPr="004047F5" w:rsidRDefault="00BD1A74" w:rsidP="00170070">
      <w:pPr>
        <w:pStyle w:val="NormaleWeb"/>
        <w:pBdr>
          <w:top w:val="single" w:sz="4" w:space="1" w:color="auto"/>
          <w:left w:val="single" w:sz="4" w:space="4" w:color="auto"/>
          <w:bottom w:val="single" w:sz="4" w:space="1" w:color="auto"/>
          <w:right w:val="single" w:sz="4" w:space="4" w:color="auto"/>
        </w:pBdr>
        <w:jc w:val="center"/>
        <w:rPr>
          <w:rFonts w:ascii="Times New Roman" w:hAnsi="Times New Roman"/>
          <w:b/>
          <w:color w:val="FF00FF"/>
          <w:u w:val="single"/>
        </w:rPr>
      </w:pPr>
      <w:r>
        <w:rPr>
          <w:rStyle w:val="Enfasigrassetto"/>
          <w:rFonts w:ascii="Bart" w:hAnsi="Bart"/>
          <w:b w:val="0"/>
          <w:color w:val="000080"/>
          <w:sz w:val="48"/>
        </w:rPr>
        <w:t>P.C.I.</w:t>
      </w:r>
    </w:p>
    <w:p w:rsidR="00170070" w:rsidRDefault="00170070" w:rsidP="00170070">
      <w:pPr>
        <w:jc w:val="both"/>
        <w:rPr>
          <w:b/>
          <w:sz w:val="24"/>
        </w:rPr>
      </w:pPr>
    </w:p>
    <w:p w:rsidR="00170070" w:rsidRPr="007D272D" w:rsidRDefault="00170070" w:rsidP="00170070">
      <w:pPr>
        <w:jc w:val="both"/>
        <w:rPr>
          <w:b/>
          <w:sz w:val="26"/>
          <w:szCs w:val="26"/>
        </w:rPr>
      </w:pPr>
      <w:r w:rsidRPr="007D272D">
        <w:rPr>
          <w:b/>
          <w:sz w:val="26"/>
          <w:szCs w:val="26"/>
        </w:rPr>
        <w:t>Finalità e obiettivi</w:t>
      </w:r>
    </w:p>
    <w:p w:rsidR="00170070" w:rsidRPr="007D272D" w:rsidRDefault="00170070" w:rsidP="00170070">
      <w:pPr>
        <w:jc w:val="both"/>
        <w:rPr>
          <w:sz w:val="26"/>
          <w:szCs w:val="26"/>
        </w:rPr>
      </w:pPr>
      <w:r w:rsidRPr="007D272D">
        <w:rPr>
          <w:sz w:val="26"/>
          <w:szCs w:val="26"/>
        </w:rPr>
        <w:t>Con il lavoro svolto, tenendo presenti le finalità della disciplina, ho cercato di stimolare gli studenti per far acquisire loro:</w:t>
      </w:r>
    </w:p>
    <w:p w:rsidR="00170070" w:rsidRPr="007D272D" w:rsidRDefault="00170070" w:rsidP="00170070">
      <w:pPr>
        <w:jc w:val="both"/>
        <w:rPr>
          <w:sz w:val="26"/>
          <w:szCs w:val="26"/>
        </w:rPr>
      </w:pPr>
    </w:p>
    <w:p w:rsidR="00170070" w:rsidRPr="007D272D" w:rsidRDefault="00170070" w:rsidP="00F27431">
      <w:pPr>
        <w:numPr>
          <w:ilvl w:val="0"/>
          <w:numId w:val="1"/>
        </w:numPr>
        <w:jc w:val="both"/>
        <w:rPr>
          <w:sz w:val="26"/>
          <w:szCs w:val="26"/>
        </w:rPr>
      </w:pPr>
      <w:proofErr w:type="gramStart"/>
      <w:r w:rsidRPr="007D272D">
        <w:rPr>
          <w:sz w:val="26"/>
          <w:szCs w:val="26"/>
        </w:rPr>
        <w:t>consapevolezza</w:t>
      </w:r>
      <w:proofErr w:type="gramEnd"/>
      <w:r w:rsidRPr="007D272D">
        <w:rPr>
          <w:sz w:val="26"/>
          <w:szCs w:val="26"/>
        </w:rPr>
        <w:t xml:space="preserve"> della specificità e complessità della disciplina;</w:t>
      </w:r>
    </w:p>
    <w:p w:rsidR="00170070" w:rsidRPr="007D272D" w:rsidRDefault="00170070" w:rsidP="00F27431">
      <w:pPr>
        <w:numPr>
          <w:ilvl w:val="0"/>
          <w:numId w:val="1"/>
        </w:numPr>
        <w:jc w:val="both"/>
        <w:rPr>
          <w:sz w:val="26"/>
          <w:szCs w:val="26"/>
        </w:rPr>
      </w:pPr>
      <w:proofErr w:type="gramStart"/>
      <w:r w:rsidRPr="007D272D">
        <w:rPr>
          <w:sz w:val="26"/>
          <w:szCs w:val="26"/>
        </w:rPr>
        <w:t>capacità</w:t>
      </w:r>
      <w:proofErr w:type="gramEnd"/>
      <w:r w:rsidRPr="007D272D">
        <w:rPr>
          <w:sz w:val="26"/>
          <w:szCs w:val="26"/>
        </w:rPr>
        <w:t xml:space="preserve"> di scelte operative;</w:t>
      </w:r>
    </w:p>
    <w:p w:rsidR="00170070" w:rsidRPr="007D272D" w:rsidRDefault="00170070" w:rsidP="00F27431">
      <w:pPr>
        <w:numPr>
          <w:ilvl w:val="0"/>
          <w:numId w:val="1"/>
        </w:numPr>
        <w:jc w:val="both"/>
        <w:rPr>
          <w:sz w:val="26"/>
          <w:szCs w:val="26"/>
        </w:rPr>
      </w:pPr>
      <w:proofErr w:type="gramStart"/>
      <w:r w:rsidRPr="007D272D">
        <w:rPr>
          <w:sz w:val="26"/>
          <w:szCs w:val="26"/>
        </w:rPr>
        <w:t>un</w:t>
      </w:r>
      <w:proofErr w:type="gramEnd"/>
      <w:r w:rsidRPr="007D272D">
        <w:rPr>
          <w:sz w:val="26"/>
          <w:szCs w:val="26"/>
        </w:rPr>
        <w:t xml:space="preserve"> adeguato lessico tecnico.</w:t>
      </w:r>
    </w:p>
    <w:p w:rsidR="00170070" w:rsidRPr="007D272D" w:rsidRDefault="00170070" w:rsidP="00170070">
      <w:pPr>
        <w:jc w:val="both"/>
        <w:rPr>
          <w:sz w:val="26"/>
          <w:szCs w:val="26"/>
        </w:rPr>
      </w:pPr>
    </w:p>
    <w:p w:rsidR="002041EB" w:rsidRDefault="00170070" w:rsidP="00170070">
      <w:pPr>
        <w:jc w:val="both"/>
        <w:rPr>
          <w:sz w:val="26"/>
          <w:szCs w:val="26"/>
        </w:rPr>
      </w:pPr>
      <w:r w:rsidRPr="007D272D">
        <w:rPr>
          <w:sz w:val="26"/>
          <w:szCs w:val="26"/>
        </w:rPr>
        <w:t xml:space="preserve">Il traguardo formativo che ho inteso perseguire è stato quello dell’acquisizione di un metodo compositivo che, sfruttano le conoscenze acquisite, possa portare ad una corretta impostazione del progetto architettonico. </w:t>
      </w:r>
    </w:p>
    <w:p w:rsidR="00170070" w:rsidRPr="007D272D" w:rsidRDefault="00170070" w:rsidP="00170070">
      <w:pPr>
        <w:jc w:val="both"/>
        <w:rPr>
          <w:sz w:val="26"/>
          <w:szCs w:val="26"/>
        </w:rPr>
      </w:pPr>
      <w:r w:rsidRPr="007D272D">
        <w:rPr>
          <w:sz w:val="26"/>
          <w:szCs w:val="26"/>
        </w:rPr>
        <w:t>Altro obiettivo è stato quello di saper leggere i vari piani urbanistici, il regolamento edilizio e di acquisire le conoscenze di carattere pratico, essenziali per il futuro geometra.</w:t>
      </w:r>
    </w:p>
    <w:p w:rsidR="00170070" w:rsidRPr="007D272D" w:rsidRDefault="00170070" w:rsidP="00170070">
      <w:pPr>
        <w:jc w:val="both"/>
        <w:rPr>
          <w:sz w:val="26"/>
          <w:szCs w:val="26"/>
        </w:rPr>
      </w:pPr>
    </w:p>
    <w:p w:rsidR="00170070" w:rsidRPr="007D272D" w:rsidRDefault="00170070" w:rsidP="00170070">
      <w:pPr>
        <w:jc w:val="both"/>
        <w:rPr>
          <w:sz w:val="26"/>
          <w:szCs w:val="26"/>
        </w:rPr>
      </w:pPr>
      <w:r w:rsidRPr="007D272D">
        <w:rPr>
          <w:b/>
          <w:sz w:val="26"/>
          <w:szCs w:val="26"/>
        </w:rPr>
        <w:t>Contenuti</w:t>
      </w:r>
    </w:p>
    <w:p w:rsidR="00170070" w:rsidRDefault="00170070" w:rsidP="00170070">
      <w:pPr>
        <w:jc w:val="both"/>
        <w:rPr>
          <w:sz w:val="26"/>
          <w:szCs w:val="26"/>
        </w:rPr>
      </w:pPr>
      <w:r w:rsidRPr="007D272D">
        <w:rPr>
          <w:sz w:val="26"/>
          <w:szCs w:val="26"/>
        </w:rPr>
        <w:t>Riguardo ai contenuti della disciplina sono stati svolti alla data del 15.05.20</w:t>
      </w:r>
      <w:r w:rsidR="00C457CB">
        <w:rPr>
          <w:sz w:val="26"/>
          <w:szCs w:val="26"/>
        </w:rPr>
        <w:t>15</w:t>
      </w:r>
      <w:r w:rsidRPr="007D272D">
        <w:rPr>
          <w:sz w:val="26"/>
          <w:szCs w:val="26"/>
        </w:rPr>
        <w:t xml:space="preserve"> i seguenti argomenti:</w:t>
      </w:r>
    </w:p>
    <w:p w:rsidR="00691B20" w:rsidRDefault="00691B20" w:rsidP="00170070">
      <w:pPr>
        <w:jc w:val="both"/>
        <w:rPr>
          <w:sz w:val="26"/>
          <w:szCs w:val="26"/>
        </w:rPr>
      </w:pPr>
    </w:p>
    <w:p w:rsidR="00691B20" w:rsidRPr="00691B20" w:rsidRDefault="00691B20" w:rsidP="00170070">
      <w:pPr>
        <w:jc w:val="both"/>
        <w:rPr>
          <w:b/>
          <w:sz w:val="26"/>
          <w:szCs w:val="26"/>
        </w:rPr>
      </w:pPr>
      <w:r w:rsidRPr="00691B20">
        <w:rPr>
          <w:b/>
          <w:sz w:val="26"/>
          <w:szCs w:val="26"/>
        </w:rPr>
        <w:t xml:space="preserve">Architettura e stili architettonici dall’età classica a quella </w:t>
      </w:r>
      <w:proofErr w:type="spellStart"/>
      <w:r w:rsidRPr="00691B20">
        <w:rPr>
          <w:b/>
          <w:sz w:val="26"/>
          <w:szCs w:val="26"/>
        </w:rPr>
        <w:t>pre</w:t>
      </w:r>
      <w:proofErr w:type="spellEnd"/>
      <w:r w:rsidRPr="00691B20">
        <w:rPr>
          <w:b/>
          <w:sz w:val="26"/>
          <w:szCs w:val="26"/>
        </w:rPr>
        <w:t>-industriale</w:t>
      </w:r>
    </w:p>
    <w:p w:rsidR="00170070" w:rsidRPr="007D272D" w:rsidRDefault="00170070" w:rsidP="00170070">
      <w:pPr>
        <w:jc w:val="both"/>
        <w:rPr>
          <w:b/>
          <w:sz w:val="26"/>
          <w:szCs w:val="26"/>
        </w:rPr>
      </w:pPr>
      <w:r w:rsidRPr="007D272D">
        <w:rPr>
          <w:b/>
          <w:sz w:val="26"/>
          <w:szCs w:val="26"/>
        </w:rPr>
        <w:t>L’architettura e l’urbanistica nell’età della prima rivoluzione industriale</w:t>
      </w:r>
    </w:p>
    <w:p w:rsidR="00170070" w:rsidRPr="007D272D" w:rsidRDefault="00170070" w:rsidP="00332D10">
      <w:pPr>
        <w:numPr>
          <w:ilvl w:val="0"/>
          <w:numId w:val="7"/>
        </w:numPr>
        <w:ind w:left="720" w:hanging="720"/>
        <w:jc w:val="both"/>
        <w:rPr>
          <w:sz w:val="26"/>
          <w:szCs w:val="26"/>
        </w:rPr>
      </w:pPr>
      <w:r w:rsidRPr="007D272D">
        <w:rPr>
          <w:sz w:val="26"/>
          <w:szCs w:val="26"/>
        </w:rPr>
        <w:t xml:space="preserve"> La rivoluzione industriale</w:t>
      </w:r>
    </w:p>
    <w:p w:rsidR="00170070" w:rsidRPr="007D272D" w:rsidRDefault="00170070" w:rsidP="00332D10">
      <w:pPr>
        <w:numPr>
          <w:ilvl w:val="0"/>
          <w:numId w:val="7"/>
        </w:numPr>
        <w:ind w:left="720" w:hanging="720"/>
        <w:jc w:val="both"/>
        <w:rPr>
          <w:sz w:val="26"/>
          <w:szCs w:val="26"/>
        </w:rPr>
      </w:pPr>
      <w:r w:rsidRPr="007D272D">
        <w:rPr>
          <w:sz w:val="26"/>
          <w:szCs w:val="26"/>
        </w:rPr>
        <w:t xml:space="preserve"> Le conseguenze della rivoluzione industriale sulle città</w:t>
      </w:r>
    </w:p>
    <w:p w:rsidR="00170070" w:rsidRPr="007D272D" w:rsidRDefault="00170070" w:rsidP="00332D10">
      <w:pPr>
        <w:numPr>
          <w:ilvl w:val="0"/>
          <w:numId w:val="7"/>
        </w:numPr>
        <w:ind w:left="720" w:hanging="720"/>
        <w:jc w:val="both"/>
        <w:rPr>
          <w:sz w:val="26"/>
          <w:szCs w:val="26"/>
        </w:rPr>
      </w:pPr>
      <w:r w:rsidRPr="007D272D">
        <w:rPr>
          <w:sz w:val="26"/>
          <w:szCs w:val="26"/>
        </w:rPr>
        <w:t xml:space="preserve"> Il contributo degli utopisti</w:t>
      </w:r>
    </w:p>
    <w:p w:rsidR="00170070" w:rsidRPr="007D272D" w:rsidRDefault="00170070" w:rsidP="00332D10">
      <w:pPr>
        <w:numPr>
          <w:ilvl w:val="0"/>
          <w:numId w:val="7"/>
        </w:numPr>
        <w:ind w:left="720" w:hanging="720"/>
        <w:jc w:val="both"/>
        <w:rPr>
          <w:sz w:val="26"/>
          <w:szCs w:val="26"/>
        </w:rPr>
      </w:pPr>
      <w:r w:rsidRPr="007D272D">
        <w:rPr>
          <w:sz w:val="26"/>
          <w:szCs w:val="26"/>
        </w:rPr>
        <w:t xml:space="preserve"> Il primato dell'ingegneria sull'architettura</w:t>
      </w:r>
    </w:p>
    <w:p w:rsidR="00170070" w:rsidRPr="007D272D" w:rsidRDefault="00170070" w:rsidP="00332D10">
      <w:pPr>
        <w:numPr>
          <w:ilvl w:val="0"/>
          <w:numId w:val="7"/>
        </w:numPr>
        <w:ind w:left="720" w:hanging="720"/>
        <w:jc w:val="both"/>
        <w:rPr>
          <w:sz w:val="26"/>
          <w:szCs w:val="26"/>
        </w:rPr>
      </w:pPr>
      <w:r w:rsidRPr="007D272D">
        <w:rPr>
          <w:sz w:val="26"/>
          <w:szCs w:val="26"/>
        </w:rPr>
        <w:t xml:space="preserve"> Le grandi esposizioni internazionali</w:t>
      </w:r>
    </w:p>
    <w:p w:rsidR="00170070" w:rsidRPr="007D272D" w:rsidRDefault="00170070" w:rsidP="00332D10">
      <w:pPr>
        <w:numPr>
          <w:ilvl w:val="0"/>
          <w:numId w:val="7"/>
        </w:numPr>
        <w:ind w:left="720" w:hanging="720"/>
        <w:jc w:val="both"/>
        <w:rPr>
          <w:sz w:val="26"/>
          <w:szCs w:val="26"/>
        </w:rPr>
      </w:pPr>
      <w:r w:rsidRPr="007D272D">
        <w:rPr>
          <w:sz w:val="26"/>
          <w:szCs w:val="26"/>
        </w:rPr>
        <w:t xml:space="preserve"> Neo-classicismo</w:t>
      </w:r>
    </w:p>
    <w:p w:rsidR="00170070" w:rsidRPr="007D272D" w:rsidRDefault="00170070" w:rsidP="00332D10">
      <w:pPr>
        <w:numPr>
          <w:ilvl w:val="0"/>
          <w:numId w:val="7"/>
        </w:numPr>
        <w:ind w:left="720" w:hanging="720"/>
        <w:jc w:val="both"/>
        <w:rPr>
          <w:sz w:val="26"/>
          <w:szCs w:val="26"/>
        </w:rPr>
      </w:pPr>
      <w:r w:rsidRPr="007D272D">
        <w:rPr>
          <w:sz w:val="26"/>
          <w:szCs w:val="26"/>
        </w:rPr>
        <w:t xml:space="preserve"> Neo-gotico, storicismo ed eclettismo</w:t>
      </w:r>
    </w:p>
    <w:p w:rsidR="00170070" w:rsidRPr="007D272D" w:rsidRDefault="00170070" w:rsidP="00332D10">
      <w:pPr>
        <w:numPr>
          <w:ilvl w:val="0"/>
          <w:numId w:val="7"/>
        </w:numPr>
        <w:ind w:left="720" w:hanging="720"/>
        <w:jc w:val="both"/>
        <w:rPr>
          <w:sz w:val="26"/>
          <w:szCs w:val="26"/>
        </w:rPr>
      </w:pPr>
      <w:r w:rsidRPr="007D272D">
        <w:rPr>
          <w:sz w:val="26"/>
          <w:szCs w:val="26"/>
        </w:rPr>
        <w:t xml:space="preserve"> L'opera teorica di </w:t>
      </w:r>
      <w:proofErr w:type="spellStart"/>
      <w:r w:rsidRPr="007D272D">
        <w:rPr>
          <w:sz w:val="26"/>
          <w:szCs w:val="26"/>
        </w:rPr>
        <w:t>Viollet</w:t>
      </w:r>
      <w:proofErr w:type="spellEnd"/>
      <w:r w:rsidRPr="007D272D">
        <w:rPr>
          <w:sz w:val="26"/>
          <w:szCs w:val="26"/>
        </w:rPr>
        <w:t xml:space="preserve"> le </w:t>
      </w:r>
      <w:proofErr w:type="spellStart"/>
      <w:r w:rsidRPr="007D272D">
        <w:rPr>
          <w:sz w:val="26"/>
          <w:szCs w:val="26"/>
        </w:rPr>
        <w:t>Duc</w:t>
      </w:r>
      <w:proofErr w:type="spellEnd"/>
      <w:r w:rsidRPr="007D272D">
        <w:rPr>
          <w:sz w:val="26"/>
          <w:szCs w:val="26"/>
        </w:rPr>
        <w:t>.</w:t>
      </w:r>
    </w:p>
    <w:p w:rsidR="00170070" w:rsidRPr="007D272D" w:rsidRDefault="00170070" w:rsidP="00170070">
      <w:pPr>
        <w:jc w:val="both"/>
        <w:rPr>
          <w:sz w:val="26"/>
          <w:szCs w:val="26"/>
        </w:rPr>
      </w:pPr>
      <w:r w:rsidRPr="007D272D">
        <w:rPr>
          <w:b/>
          <w:sz w:val="26"/>
          <w:szCs w:val="26"/>
        </w:rPr>
        <w:t xml:space="preserve">Nascita e sviluppo del fenomeno art </w:t>
      </w:r>
      <w:proofErr w:type="spellStart"/>
      <w:r w:rsidRPr="007D272D">
        <w:rPr>
          <w:b/>
          <w:sz w:val="26"/>
          <w:szCs w:val="26"/>
        </w:rPr>
        <w:t>nouveau</w:t>
      </w:r>
      <w:proofErr w:type="spellEnd"/>
    </w:p>
    <w:p w:rsidR="00170070" w:rsidRPr="007D272D" w:rsidRDefault="00170070" w:rsidP="00332D10">
      <w:pPr>
        <w:numPr>
          <w:ilvl w:val="0"/>
          <w:numId w:val="7"/>
        </w:numPr>
        <w:ind w:left="720" w:hanging="720"/>
        <w:jc w:val="both"/>
        <w:rPr>
          <w:sz w:val="26"/>
          <w:szCs w:val="26"/>
        </w:rPr>
      </w:pPr>
      <w:r w:rsidRPr="007D272D">
        <w:rPr>
          <w:sz w:val="26"/>
          <w:szCs w:val="26"/>
        </w:rPr>
        <w:t xml:space="preserve"> Le matrici del nuovo stile</w:t>
      </w:r>
    </w:p>
    <w:p w:rsidR="00170070" w:rsidRPr="007D272D" w:rsidRDefault="00170070" w:rsidP="00332D10">
      <w:pPr>
        <w:numPr>
          <w:ilvl w:val="0"/>
          <w:numId w:val="7"/>
        </w:numPr>
        <w:ind w:left="720" w:hanging="720"/>
        <w:jc w:val="both"/>
        <w:rPr>
          <w:sz w:val="26"/>
          <w:szCs w:val="26"/>
        </w:rPr>
      </w:pPr>
      <w:r w:rsidRPr="007D272D">
        <w:rPr>
          <w:sz w:val="26"/>
          <w:szCs w:val="26"/>
        </w:rPr>
        <w:t xml:space="preserve"> Il Belgio</w:t>
      </w:r>
    </w:p>
    <w:p w:rsidR="00170070" w:rsidRPr="007D272D" w:rsidRDefault="00170070" w:rsidP="00332D10">
      <w:pPr>
        <w:numPr>
          <w:ilvl w:val="0"/>
          <w:numId w:val="7"/>
        </w:numPr>
        <w:ind w:left="720" w:hanging="720"/>
        <w:jc w:val="both"/>
        <w:rPr>
          <w:sz w:val="26"/>
          <w:szCs w:val="26"/>
        </w:rPr>
      </w:pPr>
      <w:r w:rsidRPr="007D272D">
        <w:rPr>
          <w:sz w:val="26"/>
          <w:szCs w:val="26"/>
        </w:rPr>
        <w:t xml:space="preserve"> La Gran Bretagna e l'esperienza di Mac-</w:t>
      </w:r>
      <w:proofErr w:type="spellStart"/>
      <w:r w:rsidRPr="007D272D">
        <w:rPr>
          <w:sz w:val="26"/>
          <w:szCs w:val="26"/>
        </w:rPr>
        <w:t>Kintosh</w:t>
      </w:r>
      <w:proofErr w:type="spellEnd"/>
    </w:p>
    <w:p w:rsidR="00170070" w:rsidRPr="007D272D" w:rsidRDefault="00170070" w:rsidP="00332D10">
      <w:pPr>
        <w:numPr>
          <w:ilvl w:val="0"/>
          <w:numId w:val="7"/>
        </w:numPr>
        <w:ind w:left="720" w:hanging="720"/>
        <w:jc w:val="both"/>
        <w:rPr>
          <w:sz w:val="26"/>
          <w:szCs w:val="26"/>
        </w:rPr>
      </w:pPr>
      <w:r w:rsidRPr="007D272D">
        <w:rPr>
          <w:sz w:val="26"/>
          <w:szCs w:val="26"/>
        </w:rPr>
        <w:t xml:space="preserve"> La secessione viennese</w:t>
      </w:r>
    </w:p>
    <w:p w:rsidR="00170070" w:rsidRPr="007D272D" w:rsidRDefault="00170070" w:rsidP="00332D10">
      <w:pPr>
        <w:numPr>
          <w:ilvl w:val="0"/>
          <w:numId w:val="7"/>
        </w:numPr>
        <w:ind w:left="720" w:hanging="720"/>
        <w:jc w:val="both"/>
        <w:rPr>
          <w:sz w:val="26"/>
          <w:szCs w:val="26"/>
        </w:rPr>
      </w:pPr>
      <w:r w:rsidRPr="007D272D">
        <w:rPr>
          <w:sz w:val="26"/>
          <w:szCs w:val="26"/>
        </w:rPr>
        <w:t xml:space="preserve"> L'opera di Antoni </w:t>
      </w:r>
      <w:proofErr w:type="spellStart"/>
      <w:r w:rsidRPr="007D272D">
        <w:rPr>
          <w:sz w:val="26"/>
          <w:szCs w:val="26"/>
        </w:rPr>
        <w:t>Gaudì</w:t>
      </w:r>
      <w:proofErr w:type="spellEnd"/>
    </w:p>
    <w:p w:rsidR="00170070" w:rsidRPr="007D272D" w:rsidRDefault="00170070" w:rsidP="00332D10">
      <w:pPr>
        <w:numPr>
          <w:ilvl w:val="0"/>
          <w:numId w:val="7"/>
        </w:numPr>
        <w:ind w:left="720" w:hanging="720"/>
        <w:jc w:val="both"/>
        <w:rPr>
          <w:sz w:val="26"/>
          <w:szCs w:val="26"/>
        </w:rPr>
      </w:pPr>
      <w:r w:rsidRPr="007D272D">
        <w:rPr>
          <w:sz w:val="26"/>
          <w:szCs w:val="26"/>
        </w:rPr>
        <w:t xml:space="preserve"> Il liberty</w:t>
      </w:r>
    </w:p>
    <w:p w:rsidR="00170070" w:rsidRPr="007D272D" w:rsidRDefault="00170070" w:rsidP="00332D10">
      <w:pPr>
        <w:numPr>
          <w:ilvl w:val="0"/>
          <w:numId w:val="7"/>
        </w:numPr>
        <w:ind w:left="720" w:hanging="720"/>
        <w:jc w:val="both"/>
        <w:rPr>
          <w:sz w:val="26"/>
          <w:szCs w:val="26"/>
        </w:rPr>
      </w:pPr>
      <w:r w:rsidRPr="007D272D">
        <w:rPr>
          <w:sz w:val="26"/>
          <w:szCs w:val="26"/>
        </w:rPr>
        <w:t xml:space="preserve"> L'art </w:t>
      </w:r>
      <w:proofErr w:type="spellStart"/>
      <w:r w:rsidRPr="007D272D">
        <w:rPr>
          <w:sz w:val="26"/>
          <w:szCs w:val="26"/>
        </w:rPr>
        <w:t>nouveau</w:t>
      </w:r>
      <w:proofErr w:type="spellEnd"/>
      <w:r w:rsidRPr="007D272D">
        <w:rPr>
          <w:sz w:val="26"/>
          <w:szCs w:val="26"/>
        </w:rPr>
        <w:t xml:space="preserve"> francese e l'opera di August </w:t>
      </w:r>
      <w:proofErr w:type="spellStart"/>
      <w:r w:rsidRPr="007D272D">
        <w:rPr>
          <w:sz w:val="26"/>
          <w:szCs w:val="26"/>
        </w:rPr>
        <w:t>Perret</w:t>
      </w:r>
      <w:proofErr w:type="spellEnd"/>
      <w:r w:rsidRPr="007D272D">
        <w:rPr>
          <w:sz w:val="26"/>
          <w:szCs w:val="26"/>
        </w:rPr>
        <w:t>.</w:t>
      </w:r>
    </w:p>
    <w:p w:rsidR="00170070" w:rsidRPr="007D272D" w:rsidRDefault="00170070" w:rsidP="00170070">
      <w:pPr>
        <w:jc w:val="both"/>
        <w:rPr>
          <w:b/>
          <w:sz w:val="26"/>
          <w:szCs w:val="26"/>
        </w:rPr>
      </w:pPr>
      <w:r w:rsidRPr="007D272D">
        <w:rPr>
          <w:b/>
          <w:sz w:val="26"/>
          <w:szCs w:val="26"/>
        </w:rPr>
        <w:t>L’architettura americana dall’edilizia pionieristica alla prima attività di Frank Lloyd Wright</w:t>
      </w:r>
    </w:p>
    <w:p w:rsidR="00170070" w:rsidRPr="007D272D" w:rsidRDefault="00170070" w:rsidP="00332D10">
      <w:pPr>
        <w:numPr>
          <w:ilvl w:val="0"/>
          <w:numId w:val="7"/>
        </w:numPr>
        <w:ind w:left="720" w:hanging="720"/>
        <w:jc w:val="both"/>
        <w:rPr>
          <w:sz w:val="26"/>
          <w:szCs w:val="26"/>
        </w:rPr>
      </w:pPr>
      <w:r w:rsidRPr="007D272D">
        <w:rPr>
          <w:sz w:val="26"/>
          <w:szCs w:val="26"/>
        </w:rPr>
        <w:t xml:space="preserve"> Dalla casa dei pionieri agli inizi della prima industrializzazione edilizia</w:t>
      </w:r>
    </w:p>
    <w:p w:rsidR="00170070" w:rsidRPr="007D272D" w:rsidRDefault="00170070" w:rsidP="00332D10">
      <w:pPr>
        <w:numPr>
          <w:ilvl w:val="0"/>
          <w:numId w:val="7"/>
        </w:numPr>
        <w:ind w:left="720" w:hanging="720"/>
        <w:jc w:val="both"/>
        <w:rPr>
          <w:sz w:val="26"/>
          <w:szCs w:val="26"/>
        </w:rPr>
      </w:pPr>
      <w:r w:rsidRPr="007D272D">
        <w:rPr>
          <w:sz w:val="26"/>
          <w:szCs w:val="26"/>
        </w:rPr>
        <w:t xml:space="preserve"> Thomas Jefferson e il neo-classicismo americano</w:t>
      </w:r>
    </w:p>
    <w:p w:rsidR="00170070" w:rsidRPr="007D272D" w:rsidRDefault="00170070" w:rsidP="00332D10">
      <w:pPr>
        <w:numPr>
          <w:ilvl w:val="0"/>
          <w:numId w:val="7"/>
        </w:numPr>
        <w:ind w:left="720" w:hanging="720"/>
        <w:jc w:val="both"/>
        <w:rPr>
          <w:sz w:val="26"/>
          <w:szCs w:val="26"/>
        </w:rPr>
      </w:pPr>
      <w:r w:rsidRPr="007D272D">
        <w:rPr>
          <w:sz w:val="26"/>
          <w:szCs w:val="26"/>
        </w:rPr>
        <w:t xml:space="preserve"> La scuola di Chicago</w:t>
      </w:r>
    </w:p>
    <w:p w:rsidR="00170070" w:rsidRPr="007D272D" w:rsidRDefault="00170070" w:rsidP="00332D10">
      <w:pPr>
        <w:numPr>
          <w:ilvl w:val="0"/>
          <w:numId w:val="7"/>
        </w:numPr>
        <w:ind w:left="720" w:hanging="720"/>
        <w:jc w:val="both"/>
        <w:rPr>
          <w:sz w:val="26"/>
          <w:szCs w:val="26"/>
        </w:rPr>
      </w:pPr>
      <w:r w:rsidRPr="007D272D">
        <w:rPr>
          <w:sz w:val="26"/>
          <w:szCs w:val="26"/>
        </w:rPr>
        <w:t xml:space="preserve"> L'opera di Frank Lloyd Wright</w:t>
      </w:r>
    </w:p>
    <w:p w:rsidR="00170070" w:rsidRPr="007D272D" w:rsidRDefault="00170070" w:rsidP="00170070">
      <w:pPr>
        <w:jc w:val="both"/>
        <w:rPr>
          <w:b/>
          <w:sz w:val="26"/>
          <w:szCs w:val="26"/>
        </w:rPr>
      </w:pPr>
      <w:r w:rsidRPr="007D272D">
        <w:rPr>
          <w:b/>
          <w:sz w:val="26"/>
          <w:szCs w:val="26"/>
        </w:rPr>
        <w:t>Il razionalismo europeo</w:t>
      </w:r>
    </w:p>
    <w:p w:rsidR="00170070" w:rsidRPr="007D272D" w:rsidRDefault="00170070" w:rsidP="00332D10">
      <w:pPr>
        <w:numPr>
          <w:ilvl w:val="0"/>
          <w:numId w:val="7"/>
        </w:numPr>
        <w:ind w:left="720" w:hanging="720"/>
        <w:jc w:val="both"/>
        <w:rPr>
          <w:sz w:val="26"/>
          <w:szCs w:val="26"/>
        </w:rPr>
      </w:pPr>
      <w:r w:rsidRPr="007D272D">
        <w:rPr>
          <w:sz w:val="26"/>
          <w:szCs w:val="26"/>
        </w:rPr>
        <w:t xml:space="preserve"> La formazione del movimento razionalista</w:t>
      </w:r>
    </w:p>
    <w:p w:rsidR="00170070" w:rsidRPr="007D272D" w:rsidRDefault="00170070" w:rsidP="00332D10">
      <w:pPr>
        <w:numPr>
          <w:ilvl w:val="0"/>
          <w:numId w:val="7"/>
        </w:numPr>
        <w:ind w:left="720" w:hanging="720"/>
        <w:jc w:val="both"/>
        <w:rPr>
          <w:sz w:val="26"/>
          <w:szCs w:val="26"/>
        </w:rPr>
      </w:pPr>
      <w:r w:rsidRPr="007D272D">
        <w:rPr>
          <w:sz w:val="26"/>
          <w:szCs w:val="26"/>
        </w:rPr>
        <w:t xml:space="preserve"> Walter </w:t>
      </w:r>
      <w:proofErr w:type="spellStart"/>
      <w:r w:rsidRPr="007D272D">
        <w:rPr>
          <w:sz w:val="26"/>
          <w:szCs w:val="26"/>
        </w:rPr>
        <w:t>Gropius</w:t>
      </w:r>
      <w:proofErr w:type="spellEnd"/>
    </w:p>
    <w:p w:rsidR="00170070" w:rsidRPr="007D272D" w:rsidRDefault="00170070" w:rsidP="00332D10">
      <w:pPr>
        <w:numPr>
          <w:ilvl w:val="0"/>
          <w:numId w:val="7"/>
        </w:numPr>
        <w:ind w:left="720" w:hanging="720"/>
        <w:jc w:val="both"/>
        <w:rPr>
          <w:sz w:val="26"/>
          <w:szCs w:val="26"/>
        </w:rPr>
      </w:pPr>
      <w:r w:rsidRPr="007D272D">
        <w:rPr>
          <w:sz w:val="26"/>
          <w:szCs w:val="26"/>
        </w:rPr>
        <w:t xml:space="preserve"> Le </w:t>
      </w:r>
      <w:proofErr w:type="spellStart"/>
      <w:r w:rsidRPr="007D272D">
        <w:rPr>
          <w:sz w:val="26"/>
          <w:szCs w:val="26"/>
        </w:rPr>
        <w:t>Corbusier</w:t>
      </w:r>
      <w:proofErr w:type="spellEnd"/>
    </w:p>
    <w:p w:rsidR="00170070" w:rsidRPr="007D272D" w:rsidRDefault="00170070" w:rsidP="00332D10">
      <w:pPr>
        <w:numPr>
          <w:ilvl w:val="0"/>
          <w:numId w:val="7"/>
        </w:numPr>
        <w:ind w:left="720" w:hanging="720"/>
        <w:jc w:val="both"/>
        <w:rPr>
          <w:sz w:val="26"/>
          <w:szCs w:val="26"/>
        </w:rPr>
      </w:pPr>
      <w:proofErr w:type="spellStart"/>
      <w:r w:rsidRPr="007D272D">
        <w:rPr>
          <w:sz w:val="26"/>
          <w:szCs w:val="26"/>
        </w:rPr>
        <w:t>Mies</w:t>
      </w:r>
      <w:proofErr w:type="spellEnd"/>
      <w:r w:rsidRPr="007D272D">
        <w:rPr>
          <w:sz w:val="26"/>
          <w:szCs w:val="26"/>
        </w:rPr>
        <w:t xml:space="preserve"> van </w:t>
      </w:r>
      <w:proofErr w:type="spellStart"/>
      <w:r w:rsidRPr="007D272D">
        <w:rPr>
          <w:sz w:val="26"/>
          <w:szCs w:val="26"/>
        </w:rPr>
        <w:t>der</w:t>
      </w:r>
      <w:proofErr w:type="spellEnd"/>
      <w:r w:rsidR="00D73A2B">
        <w:rPr>
          <w:sz w:val="26"/>
          <w:szCs w:val="26"/>
        </w:rPr>
        <w:t xml:space="preserve"> </w:t>
      </w:r>
      <w:proofErr w:type="spellStart"/>
      <w:r w:rsidRPr="007D272D">
        <w:rPr>
          <w:sz w:val="26"/>
          <w:szCs w:val="26"/>
        </w:rPr>
        <w:t>Rohe</w:t>
      </w:r>
      <w:proofErr w:type="spellEnd"/>
    </w:p>
    <w:p w:rsidR="00170070" w:rsidRPr="007D272D" w:rsidRDefault="00170070" w:rsidP="00332D10">
      <w:pPr>
        <w:numPr>
          <w:ilvl w:val="0"/>
          <w:numId w:val="7"/>
        </w:numPr>
        <w:ind w:left="720" w:hanging="720"/>
        <w:jc w:val="both"/>
        <w:rPr>
          <w:sz w:val="26"/>
          <w:szCs w:val="26"/>
        </w:rPr>
      </w:pPr>
      <w:r w:rsidRPr="007D272D">
        <w:rPr>
          <w:sz w:val="26"/>
          <w:szCs w:val="26"/>
        </w:rPr>
        <w:t xml:space="preserve"> Il razionalismo organico di </w:t>
      </w:r>
      <w:proofErr w:type="spellStart"/>
      <w:r w:rsidRPr="007D272D">
        <w:rPr>
          <w:sz w:val="26"/>
          <w:szCs w:val="26"/>
        </w:rPr>
        <w:t>Alvar</w:t>
      </w:r>
      <w:proofErr w:type="spellEnd"/>
      <w:r w:rsidR="00D73A2B">
        <w:rPr>
          <w:sz w:val="26"/>
          <w:szCs w:val="26"/>
        </w:rPr>
        <w:t xml:space="preserve"> </w:t>
      </w:r>
      <w:proofErr w:type="spellStart"/>
      <w:r w:rsidRPr="007D272D">
        <w:rPr>
          <w:sz w:val="26"/>
          <w:szCs w:val="26"/>
        </w:rPr>
        <w:t>Aalto</w:t>
      </w:r>
      <w:proofErr w:type="spellEnd"/>
    </w:p>
    <w:p w:rsidR="00170070" w:rsidRPr="007D272D" w:rsidRDefault="00170070" w:rsidP="00332D10">
      <w:pPr>
        <w:numPr>
          <w:ilvl w:val="0"/>
          <w:numId w:val="7"/>
        </w:numPr>
        <w:ind w:left="720" w:hanging="720"/>
        <w:jc w:val="both"/>
        <w:rPr>
          <w:sz w:val="26"/>
          <w:szCs w:val="26"/>
        </w:rPr>
      </w:pPr>
      <w:r w:rsidRPr="007D272D">
        <w:rPr>
          <w:sz w:val="26"/>
          <w:szCs w:val="26"/>
        </w:rPr>
        <w:t xml:space="preserve"> L'esperienza razionalista in Italia</w:t>
      </w:r>
    </w:p>
    <w:p w:rsidR="00170070" w:rsidRPr="007D272D" w:rsidRDefault="00170070" w:rsidP="00170070">
      <w:pPr>
        <w:jc w:val="both"/>
        <w:rPr>
          <w:b/>
          <w:sz w:val="26"/>
          <w:szCs w:val="26"/>
        </w:rPr>
      </w:pPr>
      <w:r w:rsidRPr="007D272D">
        <w:rPr>
          <w:b/>
          <w:sz w:val="26"/>
          <w:szCs w:val="26"/>
        </w:rPr>
        <w:t>Elementi di tecnica urbanistica</w:t>
      </w:r>
    </w:p>
    <w:p w:rsidR="00170070" w:rsidRPr="007D272D" w:rsidRDefault="00170070" w:rsidP="00332D10">
      <w:pPr>
        <w:numPr>
          <w:ilvl w:val="0"/>
          <w:numId w:val="7"/>
        </w:numPr>
        <w:ind w:left="720" w:hanging="720"/>
        <w:jc w:val="both"/>
        <w:rPr>
          <w:sz w:val="26"/>
          <w:szCs w:val="26"/>
        </w:rPr>
      </w:pPr>
      <w:r w:rsidRPr="007D272D">
        <w:rPr>
          <w:sz w:val="26"/>
          <w:szCs w:val="26"/>
        </w:rPr>
        <w:t xml:space="preserve"> Concetto dell'urbanistica</w:t>
      </w:r>
    </w:p>
    <w:p w:rsidR="00170070" w:rsidRPr="007D272D" w:rsidRDefault="00170070" w:rsidP="00332D10">
      <w:pPr>
        <w:numPr>
          <w:ilvl w:val="0"/>
          <w:numId w:val="7"/>
        </w:numPr>
        <w:ind w:left="720" w:hanging="720"/>
        <w:jc w:val="both"/>
        <w:rPr>
          <w:sz w:val="26"/>
          <w:szCs w:val="26"/>
        </w:rPr>
      </w:pPr>
      <w:r w:rsidRPr="007D272D">
        <w:rPr>
          <w:sz w:val="26"/>
          <w:szCs w:val="26"/>
        </w:rPr>
        <w:t xml:space="preserve"> Nascita ed evoluzione</w:t>
      </w:r>
    </w:p>
    <w:p w:rsidR="00170070" w:rsidRPr="007D272D" w:rsidRDefault="00170070" w:rsidP="00332D10">
      <w:pPr>
        <w:numPr>
          <w:ilvl w:val="0"/>
          <w:numId w:val="7"/>
        </w:numPr>
        <w:ind w:left="720" w:hanging="720"/>
        <w:jc w:val="both"/>
        <w:rPr>
          <w:sz w:val="26"/>
          <w:szCs w:val="26"/>
        </w:rPr>
      </w:pPr>
      <w:r w:rsidRPr="007D272D">
        <w:rPr>
          <w:sz w:val="26"/>
          <w:szCs w:val="26"/>
        </w:rPr>
        <w:t xml:space="preserve"> Le prime disposizioni generali</w:t>
      </w:r>
    </w:p>
    <w:p w:rsidR="00170070" w:rsidRPr="007D272D" w:rsidRDefault="00170070" w:rsidP="00332D10">
      <w:pPr>
        <w:numPr>
          <w:ilvl w:val="0"/>
          <w:numId w:val="7"/>
        </w:numPr>
        <w:ind w:left="720" w:hanging="720"/>
        <w:jc w:val="both"/>
        <w:rPr>
          <w:sz w:val="26"/>
          <w:szCs w:val="26"/>
        </w:rPr>
      </w:pPr>
      <w:r w:rsidRPr="007D272D">
        <w:rPr>
          <w:sz w:val="26"/>
          <w:szCs w:val="26"/>
        </w:rPr>
        <w:t xml:space="preserve"> Le leggi di interesse urbanistico</w:t>
      </w:r>
    </w:p>
    <w:p w:rsidR="00170070" w:rsidRPr="007D272D" w:rsidRDefault="00170070" w:rsidP="00332D10">
      <w:pPr>
        <w:numPr>
          <w:ilvl w:val="0"/>
          <w:numId w:val="7"/>
        </w:numPr>
        <w:ind w:left="720" w:hanging="720"/>
        <w:jc w:val="both"/>
        <w:rPr>
          <w:sz w:val="26"/>
          <w:szCs w:val="26"/>
        </w:rPr>
      </w:pPr>
      <w:r w:rsidRPr="007D272D">
        <w:rPr>
          <w:sz w:val="26"/>
          <w:szCs w:val="26"/>
        </w:rPr>
        <w:t xml:space="preserve"> La legislazione urbanistica italiana</w:t>
      </w:r>
    </w:p>
    <w:p w:rsidR="00170070" w:rsidRPr="007D272D" w:rsidRDefault="00170070" w:rsidP="00332D10">
      <w:pPr>
        <w:numPr>
          <w:ilvl w:val="0"/>
          <w:numId w:val="7"/>
        </w:numPr>
        <w:ind w:left="720" w:hanging="720"/>
        <w:jc w:val="both"/>
        <w:rPr>
          <w:sz w:val="26"/>
          <w:szCs w:val="26"/>
        </w:rPr>
      </w:pPr>
      <w:r w:rsidRPr="007D272D">
        <w:rPr>
          <w:sz w:val="26"/>
          <w:szCs w:val="26"/>
        </w:rPr>
        <w:t xml:space="preserve"> La legislazione speciale</w:t>
      </w:r>
    </w:p>
    <w:p w:rsidR="00170070" w:rsidRPr="007D272D" w:rsidRDefault="00170070" w:rsidP="00170070">
      <w:pPr>
        <w:jc w:val="both"/>
        <w:rPr>
          <w:b/>
          <w:sz w:val="26"/>
          <w:szCs w:val="26"/>
        </w:rPr>
      </w:pPr>
      <w:r w:rsidRPr="007D272D">
        <w:rPr>
          <w:b/>
          <w:sz w:val="26"/>
          <w:szCs w:val="26"/>
        </w:rPr>
        <w:t>Gli strumenti urbanistici</w:t>
      </w:r>
    </w:p>
    <w:p w:rsidR="00170070" w:rsidRPr="007D272D" w:rsidRDefault="00170070" w:rsidP="00332D10">
      <w:pPr>
        <w:numPr>
          <w:ilvl w:val="0"/>
          <w:numId w:val="7"/>
        </w:numPr>
        <w:ind w:left="720" w:hanging="720"/>
        <w:jc w:val="both"/>
        <w:rPr>
          <w:sz w:val="26"/>
          <w:szCs w:val="26"/>
        </w:rPr>
      </w:pPr>
      <w:r w:rsidRPr="007D272D">
        <w:rPr>
          <w:sz w:val="26"/>
          <w:szCs w:val="26"/>
        </w:rPr>
        <w:t xml:space="preserve"> L'evoluzione della pianificazione urbanistica</w:t>
      </w:r>
    </w:p>
    <w:p w:rsidR="00170070" w:rsidRPr="007D272D" w:rsidRDefault="00170070" w:rsidP="00332D10">
      <w:pPr>
        <w:numPr>
          <w:ilvl w:val="0"/>
          <w:numId w:val="7"/>
        </w:numPr>
        <w:ind w:left="720" w:hanging="720"/>
        <w:jc w:val="both"/>
        <w:rPr>
          <w:sz w:val="26"/>
          <w:szCs w:val="26"/>
        </w:rPr>
      </w:pPr>
      <w:r w:rsidRPr="007D272D">
        <w:rPr>
          <w:sz w:val="26"/>
          <w:szCs w:val="26"/>
        </w:rPr>
        <w:t xml:space="preserve"> I vari tipi di piani</w:t>
      </w:r>
    </w:p>
    <w:p w:rsidR="00170070" w:rsidRPr="007D272D" w:rsidRDefault="00170070" w:rsidP="00332D10">
      <w:pPr>
        <w:numPr>
          <w:ilvl w:val="0"/>
          <w:numId w:val="7"/>
        </w:numPr>
        <w:ind w:left="720" w:hanging="720"/>
        <w:jc w:val="both"/>
        <w:rPr>
          <w:sz w:val="26"/>
          <w:szCs w:val="26"/>
        </w:rPr>
      </w:pPr>
      <w:r w:rsidRPr="007D272D">
        <w:rPr>
          <w:sz w:val="26"/>
          <w:szCs w:val="26"/>
        </w:rPr>
        <w:t xml:space="preserve"> Necessità e scopo della pianificazione territoriale</w:t>
      </w:r>
    </w:p>
    <w:p w:rsidR="00170070" w:rsidRPr="007D272D" w:rsidRDefault="00170070" w:rsidP="00332D10">
      <w:pPr>
        <w:numPr>
          <w:ilvl w:val="0"/>
          <w:numId w:val="7"/>
        </w:numPr>
        <w:ind w:left="720" w:hanging="720"/>
        <w:jc w:val="both"/>
        <w:rPr>
          <w:sz w:val="26"/>
          <w:szCs w:val="26"/>
        </w:rPr>
      </w:pPr>
      <w:r w:rsidRPr="007D272D">
        <w:rPr>
          <w:sz w:val="26"/>
          <w:szCs w:val="26"/>
        </w:rPr>
        <w:t xml:space="preserve"> Piani territoriali di coordinamento</w:t>
      </w:r>
    </w:p>
    <w:p w:rsidR="00170070" w:rsidRPr="007D272D" w:rsidRDefault="00170070" w:rsidP="00332D10">
      <w:pPr>
        <w:numPr>
          <w:ilvl w:val="0"/>
          <w:numId w:val="7"/>
        </w:numPr>
        <w:ind w:left="720" w:hanging="720"/>
        <w:jc w:val="both"/>
        <w:rPr>
          <w:sz w:val="26"/>
          <w:szCs w:val="26"/>
        </w:rPr>
      </w:pPr>
      <w:r w:rsidRPr="007D272D">
        <w:rPr>
          <w:sz w:val="26"/>
          <w:szCs w:val="26"/>
        </w:rPr>
        <w:t xml:space="preserve"> I piani comprensoriali</w:t>
      </w:r>
    </w:p>
    <w:p w:rsidR="00170070" w:rsidRPr="007D272D" w:rsidRDefault="00170070" w:rsidP="00170070">
      <w:pPr>
        <w:jc w:val="both"/>
        <w:rPr>
          <w:b/>
          <w:sz w:val="26"/>
          <w:szCs w:val="26"/>
        </w:rPr>
      </w:pPr>
      <w:r w:rsidRPr="007D272D">
        <w:rPr>
          <w:b/>
          <w:sz w:val="26"/>
          <w:szCs w:val="26"/>
        </w:rPr>
        <w:t>Piani intercomunali e comunali</w:t>
      </w:r>
    </w:p>
    <w:p w:rsidR="00170070" w:rsidRPr="007D272D" w:rsidRDefault="00170070" w:rsidP="00332D10">
      <w:pPr>
        <w:numPr>
          <w:ilvl w:val="0"/>
          <w:numId w:val="7"/>
        </w:numPr>
        <w:ind w:left="720" w:hanging="720"/>
        <w:jc w:val="both"/>
        <w:rPr>
          <w:sz w:val="26"/>
          <w:szCs w:val="26"/>
        </w:rPr>
      </w:pPr>
      <w:r w:rsidRPr="007D272D">
        <w:rPr>
          <w:sz w:val="26"/>
          <w:szCs w:val="26"/>
        </w:rPr>
        <w:t xml:space="preserve"> Concetto e carattere dei piani intercomunali</w:t>
      </w:r>
    </w:p>
    <w:p w:rsidR="00170070" w:rsidRPr="007D272D" w:rsidRDefault="00170070" w:rsidP="00332D10">
      <w:pPr>
        <w:numPr>
          <w:ilvl w:val="0"/>
          <w:numId w:val="7"/>
        </w:numPr>
        <w:ind w:left="720" w:hanging="720"/>
        <w:jc w:val="both"/>
        <w:rPr>
          <w:sz w:val="26"/>
          <w:szCs w:val="26"/>
        </w:rPr>
      </w:pPr>
      <w:r w:rsidRPr="007D272D">
        <w:rPr>
          <w:sz w:val="26"/>
          <w:szCs w:val="26"/>
        </w:rPr>
        <w:t xml:space="preserve"> Procedura di formazione dei piani intercomunali</w:t>
      </w:r>
    </w:p>
    <w:p w:rsidR="00170070" w:rsidRPr="007D272D" w:rsidRDefault="00170070" w:rsidP="00332D10">
      <w:pPr>
        <w:numPr>
          <w:ilvl w:val="0"/>
          <w:numId w:val="7"/>
        </w:numPr>
        <w:ind w:left="720" w:hanging="720"/>
        <w:jc w:val="both"/>
        <w:rPr>
          <w:sz w:val="26"/>
          <w:szCs w:val="26"/>
        </w:rPr>
      </w:pPr>
      <w:r w:rsidRPr="007D272D">
        <w:rPr>
          <w:sz w:val="26"/>
          <w:szCs w:val="26"/>
        </w:rPr>
        <w:t xml:space="preserve"> Piano regolatore comunale. Carattere e formazione</w:t>
      </w:r>
    </w:p>
    <w:p w:rsidR="00170070" w:rsidRPr="007D272D" w:rsidRDefault="00170070" w:rsidP="00332D10">
      <w:pPr>
        <w:numPr>
          <w:ilvl w:val="0"/>
          <w:numId w:val="7"/>
        </w:numPr>
        <w:ind w:left="720" w:hanging="720"/>
        <w:jc w:val="both"/>
        <w:rPr>
          <w:sz w:val="26"/>
          <w:szCs w:val="26"/>
        </w:rPr>
      </w:pPr>
      <w:r w:rsidRPr="007D272D">
        <w:rPr>
          <w:sz w:val="26"/>
          <w:szCs w:val="26"/>
        </w:rPr>
        <w:t xml:space="preserve"> Contenuto del piano regolatore generale</w:t>
      </w:r>
    </w:p>
    <w:p w:rsidR="00170070" w:rsidRPr="007D272D" w:rsidRDefault="00170070" w:rsidP="00332D10">
      <w:pPr>
        <w:numPr>
          <w:ilvl w:val="0"/>
          <w:numId w:val="7"/>
        </w:numPr>
        <w:ind w:left="720" w:hanging="720"/>
        <w:jc w:val="both"/>
        <w:rPr>
          <w:sz w:val="26"/>
          <w:szCs w:val="26"/>
        </w:rPr>
      </w:pPr>
      <w:r w:rsidRPr="007D272D">
        <w:rPr>
          <w:sz w:val="26"/>
          <w:szCs w:val="26"/>
        </w:rPr>
        <w:t xml:space="preserve"> Effetti del piano regolatore generale</w:t>
      </w:r>
    </w:p>
    <w:p w:rsidR="00170070" w:rsidRPr="007D272D" w:rsidRDefault="00170070" w:rsidP="00332D10">
      <w:pPr>
        <w:numPr>
          <w:ilvl w:val="0"/>
          <w:numId w:val="7"/>
        </w:numPr>
        <w:ind w:left="720" w:hanging="720"/>
        <w:jc w:val="both"/>
        <w:rPr>
          <w:sz w:val="26"/>
          <w:szCs w:val="26"/>
        </w:rPr>
      </w:pPr>
      <w:r w:rsidRPr="007D272D">
        <w:rPr>
          <w:sz w:val="26"/>
          <w:szCs w:val="26"/>
        </w:rPr>
        <w:t xml:space="preserve"> I programmi di fabbricazione. Carattere, contenuto e formazione.</w:t>
      </w:r>
    </w:p>
    <w:p w:rsidR="00170070" w:rsidRPr="007D272D" w:rsidRDefault="00170070" w:rsidP="00170070">
      <w:pPr>
        <w:jc w:val="both"/>
        <w:rPr>
          <w:b/>
          <w:sz w:val="26"/>
          <w:szCs w:val="26"/>
        </w:rPr>
      </w:pPr>
      <w:r w:rsidRPr="007D272D">
        <w:rPr>
          <w:b/>
          <w:sz w:val="26"/>
          <w:szCs w:val="26"/>
        </w:rPr>
        <w:t>Piani regolatori particolareggiati</w:t>
      </w:r>
    </w:p>
    <w:p w:rsidR="00170070" w:rsidRPr="007D272D" w:rsidRDefault="00170070" w:rsidP="00332D10">
      <w:pPr>
        <w:numPr>
          <w:ilvl w:val="0"/>
          <w:numId w:val="7"/>
        </w:numPr>
        <w:ind w:left="720" w:hanging="720"/>
        <w:jc w:val="both"/>
        <w:rPr>
          <w:sz w:val="26"/>
          <w:szCs w:val="26"/>
        </w:rPr>
      </w:pPr>
      <w:r w:rsidRPr="007D272D">
        <w:rPr>
          <w:sz w:val="26"/>
          <w:szCs w:val="26"/>
        </w:rPr>
        <w:t xml:space="preserve"> Natura, contenuto e limiti dei piani particolareggiati</w:t>
      </w:r>
    </w:p>
    <w:p w:rsidR="00170070" w:rsidRPr="007D272D" w:rsidRDefault="00170070" w:rsidP="00332D10">
      <w:pPr>
        <w:numPr>
          <w:ilvl w:val="0"/>
          <w:numId w:val="7"/>
        </w:numPr>
        <w:ind w:left="720" w:hanging="720"/>
        <w:jc w:val="both"/>
        <w:rPr>
          <w:sz w:val="26"/>
          <w:szCs w:val="26"/>
        </w:rPr>
      </w:pPr>
      <w:r w:rsidRPr="007D272D">
        <w:rPr>
          <w:sz w:val="26"/>
          <w:szCs w:val="26"/>
        </w:rPr>
        <w:t xml:space="preserve"> Formazione, pubblicazione, approvazione e varianti</w:t>
      </w:r>
    </w:p>
    <w:p w:rsidR="00170070" w:rsidRDefault="00170070" w:rsidP="00332D10">
      <w:pPr>
        <w:numPr>
          <w:ilvl w:val="0"/>
          <w:numId w:val="7"/>
        </w:numPr>
        <w:ind w:left="720" w:hanging="720"/>
        <w:jc w:val="both"/>
        <w:rPr>
          <w:sz w:val="26"/>
          <w:szCs w:val="26"/>
        </w:rPr>
      </w:pPr>
      <w:r w:rsidRPr="007D272D">
        <w:rPr>
          <w:sz w:val="26"/>
          <w:szCs w:val="26"/>
        </w:rPr>
        <w:t xml:space="preserve"> Effetti del piano particolareggiato</w:t>
      </w:r>
    </w:p>
    <w:p w:rsidR="00691B20" w:rsidRDefault="009E2410" w:rsidP="00691B20">
      <w:pPr>
        <w:ind w:right="333"/>
        <w:jc w:val="both"/>
        <w:rPr>
          <w:b/>
          <w:sz w:val="24"/>
        </w:rPr>
      </w:pPr>
      <w:r>
        <w:rPr>
          <w:b/>
          <w:sz w:val="24"/>
        </w:rPr>
        <w:t>Piani di recupero</w:t>
      </w:r>
    </w:p>
    <w:p w:rsidR="00195046" w:rsidRDefault="00195046" w:rsidP="00195046">
      <w:pPr>
        <w:ind w:right="333"/>
        <w:jc w:val="both"/>
        <w:rPr>
          <w:b/>
          <w:sz w:val="24"/>
        </w:rPr>
      </w:pPr>
      <w:r>
        <w:rPr>
          <w:b/>
          <w:sz w:val="24"/>
        </w:rPr>
        <w:t>Piani per l'edilizia economica e popolare</w:t>
      </w:r>
    </w:p>
    <w:p w:rsidR="00195046" w:rsidRPr="00BF32EA" w:rsidRDefault="00195046" w:rsidP="00332D10">
      <w:pPr>
        <w:numPr>
          <w:ilvl w:val="0"/>
          <w:numId w:val="7"/>
        </w:numPr>
        <w:ind w:left="720" w:hanging="720"/>
        <w:jc w:val="both"/>
        <w:rPr>
          <w:sz w:val="26"/>
          <w:szCs w:val="26"/>
        </w:rPr>
      </w:pPr>
      <w:r w:rsidRPr="00BF32EA">
        <w:rPr>
          <w:sz w:val="26"/>
          <w:szCs w:val="26"/>
        </w:rPr>
        <w:t xml:space="preserve"> Scopo, natura e contenuto</w:t>
      </w:r>
    </w:p>
    <w:p w:rsidR="00195046" w:rsidRPr="00BF32EA" w:rsidRDefault="00195046" w:rsidP="00332D10">
      <w:pPr>
        <w:numPr>
          <w:ilvl w:val="0"/>
          <w:numId w:val="7"/>
        </w:numPr>
        <w:ind w:left="720" w:hanging="720"/>
        <w:jc w:val="both"/>
        <w:rPr>
          <w:sz w:val="26"/>
          <w:szCs w:val="26"/>
        </w:rPr>
      </w:pPr>
      <w:r w:rsidRPr="00BF32EA">
        <w:rPr>
          <w:sz w:val="26"/>
          <w:szCs w:val="26"/>
        </w:rPr>
        <w:t xml:space="preserve"> Procedura di formazione e di esecuzione </w:t>
      </w:r>
    </w:p>
    <w:p w:rsidR="00691B20" w:rsidRDefault="00691B20" w:rsidP="007F4129">
      <w:pPr>
        <w:ind w:right="333"/>
        <w:jc w:val="both"/>
        <w:rPr>
          <w:b/>
          <w:sz w:val="24"/>
        </w:rPr>
      </w:pPr>
      <w:r>
        <w:rPr>
          <w:b/>
          <w:sz w:val="24"/>
        </w:rPr>
        <w:t>Piani di lottizzazione</w:t>
      </w:r>
    </w:p>
    <w:p w:rsidR="00691B20" w:rsidRPr="00BF32EA" w:rsidRDefault="00691B20" w:rsidP="00332D10">
      <w:pPr>
        <w:numPr>
          <w:ilvl w:val="0"/>
          <w:numId w:val="7"/>
        </w:numPr>
        <w:ind w:left="720" w:hanging="720"/>
        <w:jc w:val="both"/>
        <w:rPr>
          <w:sz w:val="26"/>
          <w:szCs w:val="26"/>
        </w:rPr>
      </w:pPr>
      <w:r w:rsidRPr="00BF32EA">
        <w:rPr>
          <w:sz w:val="26"/>
          <w:szCs w:val="26"/>
        </w:rPr>
        <w:t xml:space="preserve"> Concetto, natura e contenuto</w:t>
      </w:r>
    </w:p>
    <w:p w:rsidR="00691B20" w:rsidRPr="00BF32EA" w:rsidRDefault="00691B20" w:rsidP="00332D10">
      <w:pPr>
        <w:numPr>
          <w:ilvl w:val="0"/>
          <w:numId w:val="7"/>
        </w:numPr>
        <w:ind w:left="720" w:hanging="720"/>
        <w:jc w:val="both"/>
        <w:rPr>
          <w:sz w:val="26"/>
          <w:szCs w:val="26"/>
        </w:rPr>
      </w:pPr>
      <w:r w:rsidRPr="00BF32EA">
        <w:rPr>
          <w:sz w:val="26"/>
          <w:szCs w:val="26"/>
        </w:rPr>
        <w:t xml:space="preserve"> Gli oneri delle lottizzazioni. Le convenzioni</w:t>
      </w:r>
    </w:p>
    <w:p w:rsidR="00691B20" w:rsidRPr="00BF32EA" w:rsidRDefault="00691B20" w:rsidP="00332D10">
      <w:pPr>
        <w:numPr>
          <w:ilvl w:val="0"/>
          <w:numId w:val="7"/>
        </w:numPr>
        <w:ind w:left="720" w:hanging="720"/>
        <w:jc w:val="both"/>
        <w:rPr>
          <w:sz w:val="26"/>
          <w:szCs w:val="26"/>
        </w:rPr>
      </w:pPr>
      <w:r w:rsidRPr="00BF32EA">
        <w:rPr>
          <w:sz w:val="26"/>
          <w:szCs w:val="26"/>
        </w:rPr>
        <w:t xml:space="preserve"> La procedura e l'autorizzazione comunale</w:t>
      </w:r>
    </w:p>
    <w:p w:rsidR="00691B20" w:rsidRPr="00BF32EA" w:rsidRDefault="00691B20" w:rsidP="00332D10">
      <w:pPr>
        <w:numPr>
          <w:ilvl w:val="0"/>
          <w:numId w:val="7"/>
        </w:numPr>
        <w:ind w:left="720" w:hanging="720"/>
        <w:jc w:val="both"/>
        <w:rPr>
          <w:sz w:val="26"/>
          <w:szCs w:val="26"/>
        </w:rPr>
      </w:pPr>
      <w:r w:rsidRPr="00BF32EA">
        <w:rPr>
          <w:sz w:val="26"/>
          <w:szCs w:val="26"/>
        </w:rPr>
        <w:t xml:space="preserve"> Lottizzazioni obbligatorie</w:t>
      </w:r>
    </w:p>
    <w:p w:rsidR="00691B20" w:rsidRDefault="00691B20" w:rsidP="00332D10">
      <w:pPr>
        <w:numPr>
          <w:ilvl w:val="0"/>
          <w:numId w:val="7"/>
        </w:numPr>
        <w:ind w:left="720" w:hanging="720"/>
        <w:jc w:val="both"/>
        <w:rPr>
          <w:sz w:val="26"/>
          <w:szCs w:val="26"/>
        </w:rPr>
      </w:pPr>
      <w:r w:rsidRPr="00BF32EA">
        <w:rPr>
          <w:sz w:val="26"/>
          <w:szCs w:val="26"/>
        </w:rPr>
        <w:t xml:space="preserve"> Effetti dei piani di lottizzazione</w:t>
      </w:r>
    </w:p>
    <w:p w:rsidR="00BF32EA" w:rsidRDefault="00BF32EA" w:rsidP="00BF32EA">
      <w:pPr>
        <w:ind w:right="333"/>
        <w:jc w:val="both"/>
        <w:rPr>
          <w:b/>
          <w:sz w:val="24"/>
        </w:rPr>
      </w:pPr>
      <w:r w:rsidRPr="00BF32EA">
        <w:rPr>
          <w:b/>
          <w:sz w:val="24"/>
        </w:rPr>
        <w:t>Piani pluriennali di attuazione</w:t>
      </w:r>
    </w:p>
    <w:p w:rsidR="00F27431" w:rsidRPr="00BE6EB8" w:rsidRDefault="00F27431" w:rsidP="00BE6EB8">
      <w:pPr>
        <w:ind w:right="333"/>
        <w:jc w:val="both"/>
        <w:rPr>
          <w:b/>
          <w:sz w:val="24"/>
        </w:rPr>
      </w:pPr>
      <w:r w:rsidRPr="00BE6EB8">
        <w:rPr>
          <w:b/>
          <w:sz w:val="24"/>
        </w:rPr>
        <w:t>Le barriere architettoniche.</w:t>
      </w:r>
    </w:p>
    <w:p w:rsidR="00F27431" w:rsidRPr="00BF32EA" w:rsidRDefault="00F27431" w:rsidP="00BF32EA">
      <w:pPr>
        <w:ind w:right="333"/>
        <w:jc w:val="both"/>
        <w:rPr>
          <w:b/>
          <w:sz w:val="24"/>
        </w:rPr>
      </w:pPr>
    </w:p>
    <w:p w:rsidR="002041EB" w:rsidRDefault="00170070" w:rsidP="00170070">
      <w:pPr>
        <w:jc w:val="both"/>
        <w:rPr>
          <w:sz w:val="26"/>
          <w:szCs w:val="26"/>
        </w:rPr>
      </w:pPr>
      <w:r w:rsidRPr="007D272D">
        <w:rPr>
          <w:sz w:val="26"/>
          <w:szCs w:val="26"/>
        </w:rPr>
        <w:t>I contenuti sopraelencati s</w:t>
      </w:r>
      <w:r w:rsidR="007F4129">
        <w:rPr>
          <w:sz w:val="26"/>
          <w:szCs w:val="26"/>
        </w:rPr>
        <w:t>ono</w:t>
      </w:r>
      <w:r w:rsidR="00E57086">
        <w:rPr>
          <w:sz w:val="26"/>
          <w:szCs w:val="26"/>
        </w:rPr>
        <w:t xml:space="preserve"> </w:t>
      </w:r>
      <w:r w:rsidR="007F4129">
        <w:rPr>
          <w:sz w:val="26"/>
          <w:szCs w:val="26"/>
        </w:rPr>
        <w:t>stati</w:t>
      </w:r>
      <w:r w:rsidRPr="007D272D">
        <w:rPr>
          <w:sz w:val="26"/>
          <w:szCs w:val="26"/>
        </w:rPr>
        <w:t xml:space="preserve"> trattati avendo cura di operare, nel caso necessitassero, tagli oculati che snelliranno i contenuti stessi, ma nello stesso tempo, assicur</w:t>
      </w:r>
      <w:r w:rsidR="007F4129">
        <w:rPr>
          <w:sz w:val="26"/>
          <w:szCs w:val="26"/>
        </w:rPr>
        <w:t>assero</w:t>
      </w:r>
      <w:r w:rsidRPr="007D272D">
        <w:rPr>
          <w:sz w:val="26"/>
          <w:szCs w:val="26"/>
        </w:rPr>
        <w:t xml:space="preserve"> una organicità di preparazione legata ai "</w:t>
      </w:r>
      <w:proofErr w:type="spellStart"/>
      <w:r w:rsidRPr="007D272D">
        <w:rPr>
          <w:sz w:val="26"/>
          <w:szCs w:val="26"/>
        </w:rPr>
        <w:t>saperi</w:t>
      </w:r>
      <w:proofErr w:type="spellEnd"/>
      <w:r w:rsidRPr="007D272D">
        <w:rPr>
          <w:sz w:val="26"/>
          <w:szCs w:val="26"/>
        </w:rPr>
        <w:t xml:space="preserve"> minimi". </w:t>
      </w:r>
    </w:p>
    <w:p w:rsidR="00170070" w:rsidRPr="007D272D" w:rsidRDefault="00170070" w:rsidP="00170070">
      <w:pPr>
        <w:jc w:val="both"/>
        <w:rPr>
          <w:sz w:val="26"/>
          <w:szCs w:val="26"/>
        </w:rPr>
      </w:pPr>
      <w:r w:rsidRPr="007D272D">
        <w:rPr>
          <w:sz w:val="26"/>
          <w:szCs w:val="26"/>
        </w:rPr>
        <w:t xml:space="preserve">Si </w:t>
      </w:r>
      <w:r w:rsidR="007F4129">
        <w:rPr>
          <w:sz w:val="26"/>
          <w:szCs w:val="26"/>
        </w:rPr>
        <w:t xml:space="preserve">è puntata </w:t>
      </w:r>
      <w:r w:rsidRPr="007D272D">
        <w:rPr>
          <w:sz w:val="26"/>
          <w:szCs w:val="26"/>
        </w:rPr>
        <w:t>l'attenzione, quindi, allo svolgimento ed approfondimento delle parti più rappresentative e specifiche degli argomenti di volta in volta trattati.</w:t>
      </w:r>
    </w:p>
    <w:p w:rsidR="006C4215" w:rsidRDefault="00170070" w:rsidP="00170070">
      <w:pPr>
        <w:jc w:val="both"/>
        <w:rPr>
          <w:sz w:val="26"/>
          <w:szCs w:val="26"/>
        </w:rPr>
      </w:pPr>
      <w:r w:rsidRPr="007D272D">
        <w:rPr>
          <w:sz w:val="26"/>
          <w:szCs w:val="26"/>
        </w:rPr>
        <w:t>Sono state svolte inoltre esercitazioni grafiche riguardanti sia l’edilizia abitativa che opere pubbliche.</w:t>
      </w:r>
    </w:p>
    <w:p w:rsidR="006C4215" w:rsidRDefault="00170070" w:rsidP="00170070">
      <w:pPr>
        <w:jc w:val="both"/>
        <w:rPr>
          <w:sz w:val="26"/>
          <w:szCs w:val="26"/>
        </w:rPr>
      </w:pPr>
      <w:r w:rsidRPr="007D272D">
        <w:rPr>
          <w:sz w:val="26"/>
          <w:szCs w:val="26"/>
        </w:rPr>
        <w:t>Con tali lavori, il traguardo formativo che ho cercato di perseguire, in quest’ultimo anno di corso, è stato quello di far acquisire agli studenti un metodo compositivo che, sfruttando le conoscenze fino ad ora in loro possesso, potesse portare ad una corretta impostazione del progetto architettonico.</w:t>
      </w:r>
    </w:p>
    <w:p w:rsidR="00170070" w:rsidRPr="007D272D" w:rsidRDefault="00170070" w:rsidP="00170070">
      <w:pPr>
        <w:jc w:val="both"/>
        <w:rPr>
          <w:sz w:val="26"/>
          <w:szCs w:val="26"/>
        </w:rPr>
      </w:pPr>
      <w:r w:rsidRPr="007D272D">
        <w:rPr>
          <w:sz w:val="26"/>
          <w:szCs w:val="26"/>
        </w:rPr>
        <w:t>Altro obiettivo è stato quello di saper leggere i vari piani urbanistici, il regolamento edilizio e di acquisire le conoscenze di carattere tecnico/pratiche essenziali per il futuro geometra.</w:t>
      </w:r>
    </w:p>
    <w:p w:rsidR="006C4215" w:rsidRDefault="006C4215" w:rsidP="00170070">
      <w:pPr>
        <w:jc w:val="both"/>
        <w:rPr>
          <w:b/>
          <w:sz w:val="26"/>
          <w:szCs w:val="26"/>
        </w:rPr>
      </w:pPr>
    </w:p>
    <w:p w:rsidR="00170070" w:rsidRPr="007D272D" w:rsidRDefault="00170070" w:rsidP="00170070">
      <w:pPr>
        <w:jc w:val="both"/>
        <w:rPr>
          <w:sz w:val="26"/>
          <w:szCs w:val="26"/>
        </w:rPr>
      </w:pPr>
      <w:r w:rsidRPr="007D272D">
        <w:rPr>
          <w:b/>
          <w:sz w:val="26"/>
          <w:szCs w:val="26"/>
        </w:rPr>
        <w:t>Metodologie e strumenti</w:t>
      </w:r>
    </w:p>
    <w:p w:rsidR="00170070" w:rsidRPr="007D272D" w:rsidRDefault="00170070" w:rsidP="00170070">
      <w:pPr>
        <w:jc w:val="both"/>
        <w:rPr>
          <w:sz w:val="26"/>
          <w:szCs w:val="26"/>
        </w:rPr>
      </w:pPr>
      <w:r w:rsidRPr="007D272D">
        <w:rPr>
          <w:sz w:val="26"/>
          <w:szCs w:val="26"/>
        </w:rPr>
        <w:t>Le metodologie di insegnamento utilizzate sano state di tipo ricettivo attraverso la lezione frontale, e di tipo attivo attraverso i lavori grafici svolti allo scopo di potenziare dell'autonomia operativa dell'alunno.</w:t>
      </w:r>
    </w:p>
    <w:p w:rsidR="00170070" w:rsidRPr="007D272D" w:rsidRDefault="00170070" w:rsidP="00170070">
      <w:pPr>
        <w:jc w:val="both"/>
        <w:rPr>
          <w:b/>
          <w:sz w:val="26"/>
          <w:szCs w:val="26"/>
        </w:rPr>
      </w:pPr>
    </w:p>
    <w:p w:rsidR="00170070" w:rsidRPr="007D272D" w:rsidRDefault="00170070" w:rsidP="00E57086">
      <w:pPr>
        <w:jc w:val="both"/>
        <w:rPr>
          <w:sz w:val="26"/>
          <w:szCs w:val="26"/>
        </w:rPr>
      </w:pPr>
      <w:r w:rsidRPr="007D272D">
        <w:rPr>
          <w:b/>
          <w:sz w:val="26"/>
          <w:szCs w:val="26"/>
        </w:rPr>
        <w:t>Verifiche e valutazioni</w:t>
      </w:r>
    </w:p>
    <w:p w:rsidR="00170070" w:rsidRPr="007D272D" w:rsidRDefault="00170070" w:rsidP="00E57086">
      <w:pPr>
        <w:jc w:val="both"/>
        <w:rPr>
          <w:sz w:val="26"/>
          <w:szCs w:val="26"/>
        </w:rPr>
      </w:pPr>
      <w:r w:rsidRPr="007D272D">
        <w:rPr>
          <w:sz w:val="26"/>
          <w:szCs w:val="26"/>
        </w:rPr>
        <w:t>Sono state di tipo formativo e sommativi. Le verifiche sono state sia orali e con questionari a risposta multipla, per determinare il processo di apprendimento in atto, che grafiche precedute da revisioni periodiche che contribuiranno, alla valutazione degli elaborati grafici.</w:t>
      </w:r>
    </w:p>
    <w:p w:rsidR="002041EB" w:rsidRDefault="00170070" w:rsidP="00E57086">
      <w:pPr>
        <w:jc w:val="both"/>
        <w:rPr>
          <w:sz w:val="26"/>
          <w:szCs w:val="26"/>
        </w:rPr>
      </w:pPr>
      <w:r w:rsidRPr="007D272D">
        <w:rPr>
          <w:sz w:val="26"/>
          <w:szCs w:val="26"/>
        </w:rPr>
        <w:t>Si e valutano il raggiungimento degli obiettivi in termini di conoscenze, capacità e competenze, unitamente all'impegno e alla disponibilità con cui l'alunno avrà partecipato all'esperienza didattico-ed</w:t>
      </w:r>
      <w:r w:rsidR="002041EB">
        <w:rPr>
          <w:sz w:val="26"/>
          <w:szCs w:val="26"/>
        </w:rPr>
        <w:t>u</w:t>
      </w:r>
      <w:r w:rsidRPr="007D272D">
        <w:rPr>
          <w:sz w:val="26"/>
          <w:szCs w:val="26"/>
        </w:rPr>
        <w:t>cativa.</w:t>
      </w:r>
    </w:p>
    <w:p w:rsidR="002041EB" w:rsidRDefault="002041EB" w:rsidP="00F27431">
      <w:pPr>
        <w:rPr>
          <w:sz w:val="26"/>
          <w:szCs w:val="26"/>
        </w:rPr>
      </w:pPr>
    </w:p>
    <w:p w:rsidR="00170070" w:rsidRPr="007D272D" w:rsidRDefault="00170070" w:rsidP="00F27431">
      <w:pPr>
        <w:rPr>
          <w:sz w:val="26"/>
          <w:szCs w:val="26"/>
        </w:rPr>
      </w:pPr>
      <w:r w:rsidRPr="007D272D">
        <w:rPr>
          <w:sz w:val="26"/>
          <w:szCs w:val="26"/>
        </w:rPr>
        <w:t>I parametri di valutazione utilizzati, seppur a livelli diversi, anno considerato:</w:t>
      </w:r>
    </w:p>
    <w:p w:rsidR="00170070" w:rsidRPr="007D272D" w:rsidRDefault="00170070" w:rsidP="00F27431">
      <w:pPr>
        <w:rPr>
          <w:sz w:val="26"/>
          <w:szCs w:val="26"/>
        </w:rPr>
      </w:pPr>
    </w:p>
    <w:p w:rsidR="00F27431" w:rsidRPr="007D272D" w:rsidRDefault="00170070" w:rsidP="00F27431">
      <w:pPr>
        <w:numPr>
          <w:ilvl w:val="0"/>
          <w:numId w:val="1"/>
        </w:numPr>
        <w:jc w:val="both"/>
        <w:rPr>
          <w:sz w:val="26"/>
          <w:szCs w:val="26"/>
        </w:rPr>
      </w:pPr>
      <w:proofErr w:type="gramStart"/>
      <w:r w:rsidRPr="00F27431">
        <w:rPr>
          <w:b/>
          <w:sz w:val="26"/>
          <w:szCs w:val="26"/>
        </w:rPr>
        <w:t>conoscenze</w:t>
      </w:r>
      <w:proofErr w:type="gramEnd"/>
      <w:r w:rsidRPr="00F27431">
        <w:rPr>
          <w:b/>
          <w:sz w:val="26"/>
          <w:szCs w:val="26"/>
        </w:rPr>
        <w:t>:</w:t>
      </w:r>
      <w:r w:rsidR="00E57086">
        <w:rPr>
          <w:b/>
          <w:sz w:val="26"/>
          <w:szCs w:val="26"/>
        </w:rPr>
        <w:t xml:space="preserve"> </w:t>
      </w:r>
      <w:r w:rsidRPr="007D272D">
        <w:rPr>
          <w:sz w:val="26"/>
          <w:szCs w:val="26"/>
        </w:rPr>
        <w:t>acquisizione dei concetti fondamentali della disciplina relativi ai contenuti svolti;</w:t>
      </w:r>
    </w:p>
    <w:p w:rsidR="00170070" w:rsidRPr="007D272D" w:rsidRDefault="00170070" w:rsidP="00F27431">
      <w:pPr>
        <w:numPr>
          <w:ilvl w:val="0"/>
          <w:numId w:val="1"/>
        </w:numPr>
        <w:jc w:val="both"/>
        <w:rPr>
          <w:sz w:val="26"/>
          <w:szCs w:val="26"/>
        </w:rPr>
      </w:pPr>
      <w:proofErr w:type="gramStart"/>
      <w:r w:rsidRPr="00F27431">
        <w:rPr>
          <w:b/>
          <w:sz w:val="26"/>
          <w:szCs w:val="26"/>
        </w:rPr>
        <w:t>capacità</w:t>
      </w:r>
      <w:proofErr w:type="gramEnd"/>
      <w:r w:rsidRPr="00F27431">
        <w:rPr>
          <w:b/>
          <w:sz w:val="26"/>
          <w:szCs w:val="26"/>
        </w:rPr>
        <w:t>:</w:t>
      </w:r>
      <w:r w:rsidRPr="007D272D">
        <w:rPr>
          <w:sz w:val="26"/>
          <w:szCs w:val="26"/>
        </w:rPr>
        <w:t xml:space="preserve"> rielaborare ed esporre in modo corretto i contenuti appresi, operare analisi e sintesi;</w:t>
      </w:r>
    </w:p>
    <w:p w:rsidR="00170070" w:rsidRDefault="00170070" w:rsidP="00F27431">
      <w:pPr>
        <w:numPr>
          <w:ilvl w:val="0"/>
          <w:numId w:val="1"/>
        </w:numPr>
        <w:jc w:val="both"/>
        <w:rPr>
          <w:sz w:val="26"/>
          <w:szCs w:val="26"/>
        </w:rPr>
      </w:pPr>
      <w:proofErr w:type="gramStart"/>
      <w:r w:rsidRPr="00F27431">
        <w:rPr>
          <w:b/>
          <w:sz w:val="26"/>
          <w:szCs w:val="26"/>
        </w:rPr>
        <w:t>competenze</w:t>
      </w:r>
      <w:proofErr w:type="gramEnd"/>
      <w:r w:rsidRPr="00F27431">
        <w:rPr>
          <w:b/>
          <w:sz w:val="26"/>
          <w:szCs w:val="26"/>
        </w:rPr>
        <w:t>:</w:t>
      </w:r>
      <w:r w:rsidRPr="007D272D">
        <w:rPr>
          <w:sz w:val="26"/>
          <w:szCs w:val="26"/>
        </w:rPr>
        <w:t xml:space="preserve"> saper utilizzare i contenuti espressi in momenti di confronto enucleando analogie, differenze, interdipendenze; comprendere ed utilizzare in modo appropriato la terminologia specifica.</w:t>
      </w:r>
    </w:p>
    <w:p w:rsidR="00BE6EB8" w:rsidRDefault="00BE6EB8" w:rsidP="00BE6EB8">
      <w:pPr>
        <w:jc w:val="both"/>
        <w:rPr>
          <w:sz w:val="26"/>
          <w:szCs w:val="26"/>
        </w:rPr>
      </w:pPr>
    </w:p>
    <w:p w:rsidR="00F93CE1" w:rsidRPr="00F93CE1" w:rsidRDefault="00AC24F7" w:rsidP="00AC24F7">
      <w:pPr>
        <w:suppressAutoHyphens/>
        <w:overflowPunct w:val="0"/>
        <w:autoSpaceDE w:val="0"/>
        <w:spacing w:line="360" w:lineRule="auto"/>
        <w:ind w:left="708" w:firstLine="708"/>
        <w:jc w:val="both"/>
        <w:rPr>
          <w:rFonts w:eastAsia="MS Mincho"/>
          <w:sz w:val="24"/>
        </w:rPr>
      </w:pPr>
      <w:r>
        <w:rPr>
          <w:sz w:val="24"/>
          <w:szCs w:val="24"/>
        </w:rPr>
        <w:t xml:space="preserve">Gli studenti          </w:t>
      </w:r>
      <w:r>
        <w:rPr>
          <w:sz w:val="24"/>
          <w:szCs w:val="24"/>
        </w:rPr>
        <w:tab/>
      </w:r>
      <w:r>
        <w:rPr>
          <w:sz w:val="24"/>
          <w:szCs w:val="24"/>
        </w:rPr>
        <w:tab/>
      </w:r>
      <w:r>
        <w:rPr>
          <w:sz w:val="24"/>
          <w:szCs w:val="24"/>
        </w:rPr>
        <w:tab/>
      </w:r>
      <w:r>
        <w:rPr>
          <w:sz w:val="24"/>
          <w:szCs w:val="24"/>
        </w:rPr>
        <w:tab/>
      </w:r>
      <w:r>
        <w:rPr>
          <w:sz w:val="24"/>
          <w:szCs w:val="24"/>
        </w:rPr>
        <w:tab/>
        <w:t xml:space="preserve">          </w:t>
      </w:r>
      <w:r w:rsidR="00F93CE1">
        <w:rPr>
          <w:rFonts w:eastAsia="MS Mincho"/>
          <w:sz w:val="24"/>
        </w:rPr>
        <w:t>Il</w:t>
      </w:r>
      <w:r w:rsidR="00F93CE1" w:rsidRPr="00F93CE1">
        <w:rPr>
          <w:rFonts w:eastAsia="MS Mincho"/>
          <w:sz w:val="24"/>
        </w:rPr>
        <w:t xml:space="preserve"> docente</w:t>
      </w:r>
    </w:p>
    <w:p w:rsidR="00F93CE1" w:rsidRPr="00F93CE1" w:rsidRDefault="00F61015" w:rsidP="00F93CE1">
      <w:pPr>
        <w:suppressAutoHyphens/>
        <w:overflowPunct w:val="0"/>
        <w:autoSpaceDE w:val="0"/>
        <w:spacing w:line="360" w:lineRule="auto"/>
        <w:ind w:left="4248" w:firstLine="708"/>
        <w:jc w:val="both"/>
        <w:rPr>
          <w:rFonts w:eastAsia="MS Mincho"/>
          <w:sz w:val="24"/>
        </w:rPr>
      </w:pPr>
      <w:r>
        <w:rPr>
          <w:rFonts w:eastAsia="MS Mincho"/>
          <w:sz w:val="24"/>
        </w:rPr>
        <w:t xml:space="preserve">                            </w:t>
      </w:r>
      <w:r w:rsidR="00F93CE1" w:rsidRPr="00F93CE1">
        <w:rPr>
          <w:rFonts w:eastAsia="MS Mincho"/>
          <w:sz w:val="24"/>
        </w:rPr>
        <w:t xml:space="preserve">Prof. </w:t>
      </w:r>
      <w:r w:rsidR="00F93CE1">
        <w:rPr>
          <w:rFonts w:eastAsia="MS Mincho"/>
          <w:sz w:val="24"/>
        </w:rPr>
        <w:t>Mauro Marras</w:t>
      </w: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BE6EB8" w:rsidRDefault="00BE6EB8" w:rsidP="00BE6EB8">
      <w:pPr>
        <w:jc w:val="both"/>
        <w:rPr>
          <w:sz w:val="26"/>
          <w:szCs w:val="26"/>
        </w:rPr>
      </w:pPr>
    </w:p>
    <w:p w:rsidR="00170070" w:rsidRDefault="00170070" w:rsidP="004047F5">
      <w:pPr>
        <w:pStyle w:val="NormaleWeb"/>
        <w:pBdr>
          <w:top w:val="single" w:sz="4" w:space="1" w:color="auto"/>
          <w:left w:val="single" w:sz="4" w:space="4" w:color="auto"/>
          <w:bottom w:val="single" w:sz="4" w:space="1" w:color="auto"/>
          <w:right w:val="single" w:sz="4" w:space="4" w:color="auto"/>
        </w:pBdr>
        <w:jc w:val="center"/>
        <w:rPr>
          <w:b/>
          <w:color w:val="FF00FF"/>
          <w:u w:val="single"/>
        </w:rPr>
      </w:pPr>
      <w:r>
        <w:rPr>
          <w:rStyle w:val="Enfasigrassetto"/>
          <w:rFonts w:ascii="Bart" w:hAnsi="Bart"/>
          <w:b w:val="0"/>
          <w:color w:val="000080"/>
          <w:sz w:val="48"/>
        </w:rPr>
        <w:t>RELIGIONE</w:t>
      </w:r>
    </w:p>
    <w:p w:rsidR="00C457CB" w:rsidRDefault="00C457CB" w:rsidP="006D56DE">
      <w:pPr>
        <w:spacing w:line="360" w:lineRule="auto"/>
        <w:jc w:val="both"/>
        <w:rPr>
          <w:b/>
          <w:sz w:val="26"/>
          <w:szCs w:val="26"/>
        </w:rPr>
      </w:pPr>
    </w:p>
    <w:p w:rsidR="00C457CB" w:rsidRDefault="00C457CB" w:rsidP="00C457CB">
      <w:pPr>
        <w:jc w:val="both"/>
        <w:rPr>
          <w:b/>
          <w:sz w:val="26"/>
          <w:szCs w:val="26"/>
        </w:rPr>
      </w:pPr>
      <w:r w:rsidRPr="00BF32EA">
        <w:rPr>
          <w:b/>
          <w:sz w:val="26"/>
          <w:szCs w:val="26"/>
        </w:rPr>
        <w:t>CONTENUTI</w:t>
      </w:r>
    </w:p>
    <w:p w:rsidR="00C457CB" w:rsidRDefault="00C457CB" w:rsidP="00C457CB">
      <w:pPr>
        <w:jc w:val="both"/>
        <w:rPr>
          <w:sz w:val="26"/>
          <w:szCs w:val="26"/>
        </w:rPr>
      </w:pPr>
      <w:r w:rsidRPr="007D272D">
        <w:rPr>
          <w:sz w:val="26"/>
          <w:szCs w:val="26"/>
        </w:rPr>
        <w:t>Riguardo ai contenuti della disciplina sono stati svolti alla data del 15.05.20</w:t>
      </w:r>
      <w:r>
        <w:rPr>
          <w:sz w:val="26"/>
          <w:szCs w:val="26"/>
        </w:rPr>
        <w:t>15</w:t>
      </w:r>
      <w:r w:rsidRPr="007D272D">
        <w:rPr>
          <w:sz w:val="26"/>
          <w:szCs w:val="26"/>
        </w:rPr>
        <w:t xml:space="preserve"> i seguenti argomenti:</w:t>
      </w:r>
    </w:p>
    <w:p w:rsidR="00C81646" w:rsidRDefault="00C81646" w:rsidP="00C457CB">
      <w:pPr>
        <w:jc w:val="both"/>
        <w:rPr>
          <w:sz w:val="26"/>
          <w:szCs w:val="26"/>
        </w:rPr>
      </w:pPr>
    </w:p>
    <w:p w:rsidR="00522FF0" w:rsidRPr="00C81646" w:rsidRDefault="006D56DE" w:rsidP="006013DC">
      <w:pPr>
        <w:numPr>
          <w:ilvl w:val="0"/>
          <w:numId w:val="7"/>
        </w:numPr>
        <w:ind w:left="720" w:hanging="720"/>
        <w:jc w:val="both"/>
        <w:rPr>
          <w:sz w:val="26"/>
          <w:szCs w:val="26"/>
        </w:rPr>
      </w:pPr>
      <w:r w:rsidRPr="00C81646">
        <w:rPr>
          <w:sz w:val="26"/>
          <w:szCs w:val="26"/>
        </w:rPr>
        <w:t>La cultura occidentale influenzata dalla religione cattolica.</w:t>
      </w:r>
    </w:p>
    <w:p w:rsidR="006D56DE" w:rsidRPr="00C81646" w:rsidRDefault="006D56DE" w:rsidP="001B1CB2">
      <w:pPr>
        <w:numPr>
          <w:ilvl w:val="0"/>
          <w:numId w:val="7"/>
        </w:numPr>
        <w:ind w:left="720" w:hanging="720"/>
        <w:jc w:val="both"/>
        <w:rPr>
          <w:sz w:val="26"/>
          <w:szCs w:val="26"/>
        </w:rPr>
      </w:pPr>
      <w:r w:rsidRPr="00C81646">
        <w:rPr>
          <w:sz w:val="26"/>
          <w:szCs w:val="26"/>
        </w:rPr>
        <w:t>Le molteplici espressioni del cattolicesimo nella cultura itali</w:t>
      </w:r>
      <w:r w:rsidR="00200A7B" w:rsidRPr="00C81646">
        <w:rPr>
          <w:sz w:val="26"/>
          <w:szCs w:val="26"/>
        </w:rPr>
        <w:t>ana</w:t>
      </w:r>
      <w:r w:rsidRPr="00C81646">
        <w:rPr>
          <w:sz w:val="26"/>
          <w:szCs w:val="26"/>
        </w:rPr>
        <w:t>: espressioni popolari, artistiche e letterarie.</w:t>
      </w:r>
    </w:p>
    <w:p w:rsidR="006D56DE" w:rsidRPr="00C81646" w:rsidRDefault="006D56DE" w:rsidP="003A09F1">
      <w:pPr>
        <w:numPr>
          <w:ilvl w:val="0"/>
          <w:numId w:val="7"/>
        </w:numPr>
        <w:ind w:left="720" w:hanging="720"/>
        <w:jc w:val="both"/>
        <w:rPr>
          <w:sz w:val="26"/>
          <w:szCs w:val="26"/>
        </w:rPr>
      </w:pPr>
      <w:r w:rsidRPr="00C81646">
        <w:rPr>
          <w:sz w:val="26"/>
          <w:szCs w:val="26"/>
        </w:rPr>
        <w:t>Scrittura e lingua del testo biblico.</w:t>
      </w:r>
    </w:p>
    <w:p w:rsidR="006D56DE" w:rsidRPr="00C81646" w:rsidRDefault="006D56DE" w:rsidP="00E254FD">
      <w:pPr>
        <w:numPr>
          <w:ilvl w:val="0"/>
          <w:numId w:val="7"/>
        </w:numPr>
        <w:ind w:left="720" w:hanging="720"/>
        <w:jc w:val="both"/>
        <w:rPr>
          <w:sz w:val="26"/>
          <w:szCs w:val="26"/>
        </w:rPr>
      </w:pPr>
      <w:r w:rsidRPr="00C81646">
        <w:rPr>
          <w:sz w:val="26"/>
          <w:szCs w:val="26"/>
        </w:rPr>
        <w:t>La Chiesa: le gerarchie, i ruoli, la divisione del territorio.</w:t>
      </w:r>
    </w:p>
    <w:p w:rsidR="006D56DE" w:rsidRPr="00C81646" w:rsidRDefault="006D56DE" w:rsidP="00A0715B">
      <w:pPr>
        <w:numPr>
          <w:ilvl w:val="0"/>
          <w:numId w:val="7"/>
        </w:numPr>
        <w:ind w:left="720" w:hanging="720"/>
        <w:jc w:val="both"/>
        <w:rPr>
          <w:sz w:val="26"/>
          <w:szCs w:val="26"/>
        </w:rPr>
      </w:pPr>
      <w:r w:rsidRPr="00C81646">
        <w:rPr>
          <w:sz w:val="26"/>
          <w:szCs w:val="26"/>
        </w:rPr>
        <w:t>La Chiesa edificio: piante e stili architettonici.</w:t>
      </w:r>
    </w:p>
    <w:p w:rsidR="006D56DE" w:rsidRPr="00C81646" w:rsidRDefault="006D56DE" w:rsidP="00CD2FEA">
      <w:pPr>
        <w:numPr>
          <w:ilvl w:val="0"/>
          <w:numId w:val="7"/>
        </w:numPr>
        <w:ind w:left="720" w:hanging="720"/>
        <w:jc w:val="both"/>
        <w:rPr>
          <w:sz w:val="26"/>
          <w:szCs w:val="26"/>
        </w:rPr>
      </w:pPr>
      <w:r w:rsidRPr="00C81646">
        <w:rPr>
          <w:sz w:val="26"/>
          <w:szCs w:val="26"/>
        </w:rPr>
        <w:t>I segni che parlano all'uomo: la dimensione sacramentale.</w:t>
      </w:r>
    </w:p>
    <w:p w:rsidR="006D56DE" w:rsidRPr="00C81646" w:rsidRDefault="006D56DE" w:rsidP="00F84198">
      <w:pPr>
        <w:numPr>
          <w:ilvl w:val="0"/>
          <w:numId w:val="7"/>
        </w:numPr>
        <w:ind w:left="720" w:hanging="720"/>
        <w:jc w:val="both"/>
        <w:rPr>
          <w:sz w:val="26"/>
          <w:szCs w:val="26"/>
        </w:rPr>
      </w:pPr>
      <w:r w:rsidRPr="00C81646">
        <w:rPr>
          <w:sz w:val="26"/>
          <w:szCs w:val="26"/>
        </w:rPr>
        <w:t>Il memoriale eucaristico, breve storia della penitenza, il vincolo matrimoniale.</w:t>
      </w:r>
    </w:p>
    <w:p w:rsidR="006D56DE" w:rsidRPr="00C81646" w:rsidRDefault="006D56DE" w:rsidP="00CC1C8C">
      <w:pPr>
        <w:numPr>
          <w:ilvl w:val="0"/>
          <w:numId w:val="7"/>
        </w:numPr>
        <w:ind w:left="720" w:hanging="720"/>
        <w:jc w:val="both"/>
        <w:rPr>
          <w:sz w:val="26"/>
          <w:szCs w:val="26"/>
        </w:rPr>
      </w:pPr>
      <w:r w:rsidRPr="00C81646">
        <w:rPr>
          <w:sz w:val="26"/>
          <w:szCs w:val="26"/>
        </w:rPr>
        <w:t>Le religioni monoteiste: Ebraismo e Islam.</w:t>
      </w:r>
    </w:p>
    <w:p w:rsidR="006D56DE" w:rsidRPr="00C81646" w:rsidRDefault="006D56DE" w:rsidP="005D3CAE">
      <w:pPr>
        <w:numPr>
          <w:ilvl w:val="0"/>
          <w:numId w:val="7"/>
        </w:numPr>
        <w:ind w:left="720" w:hanging="720"/>
        <w:jc w:val="both"/>
        <w:rPr>
          <w:sz w:val="26"/>
          <w:szCs w:val="26"/>
        </w:rPr>
      </w:pPr>
      <w:r w:rsidRPr="00C81646">
        <w:rPr>
          <w:sz w:val="26"/>
          <w:szCs w:val="26"/>
        </w:rPr>
        <w:t>Buddismo e Induismo.</w:t>
      </w:r>
    </w:p>
    <w:p w:rsidR="006D56DE" w:rsidRPr="00522FF0" w:rsidRDefault="006D56DE" w:rsidP="00522FF0">
      <w:pPr>
        <w:numPr>
          <w:ilvl w:val="0"/>
          <w:numId w:val="7"/>
        </w:numPr>
        <w:ind w:left="720" w:hanging="720"/>
        <w:jc w:val="both"/>
        <w:rPr>
          <w:sz w:val="26"/>
          <w:szCs w:val="26"/>
        </w:rPr>
      </w:pPr>
      <w:r w:rsidRPr="00522FF0">
        <w:rPr>
          <w:sz w:val="26"/>
          <w:szCs w:val="26"/>
        </w:rPr>
        <w:t>La giornata della memoria: l'olocausto.</w:t>
      </w:r>
    </w:p>
    <w:p w:rsidR="00B5543F" w:rsidRDefault="00B5543F" w:rsidP="00F93CE1">
      <w:pPr>
        <w:suppressAutoHyphens/>
        <w:overflowPunct w:val="0"/>
        <w:autoSpaceDE w:val="0"/>
        <w:spacing w:line="360" w:lineRule="auto"/>
        <w:ind w:left="5664" w:firstLine="708"/>
        <w:jc w:val="both"/>
        <w:rPr>
          <w:rFonts w:ascii="Arial" w:hAnsi="Arial" w:cs="Arial"/>
        </w:rPr>
      </w:pPr>
    </w:p>
    <w:p w:rsidR="00B5543F" w:rsidRPr="00F93CE1" w:rsidRDefault="00AC24F7" w:rsidP="00AC24F7">
      <w:pPr>
        <w:suppressAutoHyphens/>
        <w:overflowPunct w:val="0"/>
        <w:autoSpaceDE w:val="0"/>
        <w:spacing w:line="360" w:lineRule="auto"/>
        <w:ind w:firstLine="708"/>
        <w:jc w:val="both"/>
        <w:rPr>
          <w:rFonts w:eastAsia="MS Mincho"/>
          <w:sz w:val="24"/>
        </w:rPr>
      </w:pPr>
      <w:r>
        <w:rPr>
          <w:rFonts w:eastAsia="MS Mincho"/>
          <w:sz w:val="24"/>
        </w:rPr>
        <w:t xml:space="preserve">  </w:t>
      </w:r>
      <w:r w:rsidRPr="00AC24F7">
        <w:rPr>
          <w:sz w:val="24"/>
          <w:szCs w:val="24"/>
        </w:rPr>
        <w:t xml:space="preserve"> </w:t>
      </w:r>
      <w:r>
        <w:rPr>
          <w:sz w:val="24"/>
          <w:szCs w:val="24"/>
        </w:rPr>
        <w:t xml:space="preserve">Gli studenti                </w:t>
      </w:r>
      <w:r>
        <w:rPr>
          <w:sz w:val="24"/>
          <w:szCs w:val="24"/>
        </w:rPr>
        <w:tab/>
      </w:r>
      <w:r>
        <w:rPr>
          <w:sz w:val="24"/>
          <w:szCs w:val="24"/>
        </w:rPr>
        <w:tab/>
      </w:r>
      <w:r>
        <w:rPr>
          <w:sz w:val="24"/>
          <w:szCs w:val="24"/>
        </w:rPr>
        <w:tab/>
      </w:r>
      <w:r>
        <w:rPr>
          <w:sz w:val="24"/>
          <w:szCs w:val="24"/>
        </w:rPr>
        <w:tab/>
      </w:r>
      <w:r>
        <w:rPr>
          <w:sz w:val="24"/>
          <w:szCs w:val="24"/>
        </w:rPr>
        <w:tab/>
        <w:t xml:space="preserve">        L</w:t>
      </w:r>
      <w:r w:rsidR="00B5543F">
        <w:rPr>
          <w:rFonts w:eastAsia="MS Mincho"/>
          <w:sz w:val="24"/>
        </w:rPr>
        <w:t>a Docente</w:t>
      </w:r>
    </w:p>
    <w:p w:rsidR="00B5543F" w:rsidRPr="00F93CE1" w:rsidRDefault="00B5543F" w:rsidP="008F4C5F">
      <w:pPr>
        <w:suppressAutoHyphens/>
        <w:overflowPunct w:val="0"/>
        <w:autoSpaceDE w:val="0"/>
        <w:spacing w:line="360" w:lineRule="auto"/>
        <w:ind w:left="5664" w:firstLine="708"/>
        <w:jc w:val="both"/>
        <w:rPr>
          <w:rFonts w:eastAsia="MS Mincho"/>
          <w:sz w:val="24"/>
        </w:rPr>
      </w:pPr>
      <w:r w:rsidRPr="00F93CE1">
        <w:rPr>
          <w:rFonts w:eastAsia="MS Mincho"/>
          <w:sz w:val="24"/>
        </w:rPr>
        <w:t>Prof.</w:t>
      </w:r>
      <w:r>
        <w:rPr>
          <w:rFonts w:eastAsia="MS Mincho"/>
          <w:sz w:val="24"/>
        </w:rPr>
        <w:t>ssa</w:t>
      </w:r>
      <w:r w:rsidR="00D73A2B">
        <w:rPr>
          <w:rFonts w:eastAsia="MS Mincho"/>
          <w:sz w:val="24"/>
        </w:rPr>
        <w:t xml:space="preserve"> </w:t>
      </w:r>
      <w:r>
        <w:rPr>
          <w:rFonts w:eastAsia="MS Mincho"/>
          <w:sz w:val="24"/>
        </w:rPr>
        <w:t>Margherita Sanna</w:t>
      </w:r>
    </w:p>
    <w:p w:rsidR="006D56DE" w:rsidRDefault="006D56DE" w:rsidP="006D56DE">
      <w:pPr>
        <w:widowControl w:val="0"/>
        <w:autoSpaceDE w:val="0"/>
        <w:autoSpaceDN w:val="0"/>
        <w:adjustRightInd w:val="0"/>
        <w:rPr>
          <w:rFonts w:ascii="Arial" w:hAnsi="Arial" w:cs="Arial"/>
        </w:rPr>
      </w:pPr>
    </w:p>
    <w:p w:rsidR="006D56DE" w:rsidRDefault="006D56DE" w:rsidP="006D56DE">
      <w:pPr>
        <w:widowControl w:val="0"/>
        <w:autoSpaceDE w:val="0"/>
        <w:autoSpaceDN w:val="0"/>
        <w:adjustRightInd w:val="0"/>
        <w:rPr>
          <w:rFonts w:ascii="Arial" w:hAnsi="Arial" w:cs="Arial"/>
        </w:rPr>
      </w:pPr>
    </w:p>
    <w:p w:rsidR="006D56DE" w:rsidRDefault="006D56DE" w:rsidP="006D56DE">
      <w:pPr>
        <w:widowControl w:val="0"/>
        <w:autoSpaceDE w:val="0"/>
        <w:autoSpaceDN w:val="0"/>
        <w:adjustRightInd w:val="0"/>
        <w:rPr>
          <w:rFonts w:ascii="Arial" w:hAnsi="Arial" w:cs="Arial"/>
        </w:rPr>
      </w:pPr>
    </w:p>
    <w:p w:rsidR="006D56DE" w:rsidRDefault="006D56DE" w:rsidP="006D56DE">
      <w:pPr>
        <w:widowControl w:val="0"/>
        <w:autoSpaceDE w:val="0"/>
        <w:autoSpaceDN w:val="0"/>
        <w:adjustRightInd w:val="0"/>
        <w:rPr>
          <w:rFonts w:ascii="Arial" w:hAnsi="Arial" w:cs="Arial"/>
        </w:rPr>
      </w:pPr>
    </w:p>
    <w:p w:rsidR="006D56DE" w:rsidRDefault="006D56DE" w:rsidP="006D56DE">
      <w:pPr>
        <w:widowControl w:val="0"/>
        <w:autoSpaceDE w:val="0"/>
        <w:autoSpaceDN w:val="0"/>
        <w:adjustRightInd w:val="0"/>
        <w:rPr>
          <w:rFonts w:ascii="Arial" w:hAnsi="Arial" w:cs="Arial"/>
        </w:rPr>
      </w:pPr>
    </w:p>
    <w:p w:rsidR="006D56DE" w:rsidRDefault="006D56DE" w:rsidP="006D56DE">
      <w:pPr>
        <w:widowControl w:val="0"/>
        <w:autoSpaceDE w:val="0"/>
        <w:autoSpaceDN w:val="0"/>
        <w:adjustRightInd w:val="0"/>
        <w:rPr>
          <w:rFonts w:ascii="Arial" w:hAnsi="Arial" w:cs="Arial"/>
          <w:sz w:val="32"/>
          <w:szCs w:val="32"/>
        </w:rPr>
      </w:pPr>
    </w:p>
    <w:p w:rsidR="006D56DE" w:rsidRDefault="006D56DE" w:rsidP="006D56DE">
      <w:pPr>
        <w:widowControl w:val="0"/>
        <w:autoSpaceDE w:val="0"/>
        <w:autoSpaceDN w:val="0"/>
        <w:adjustRightInd w:val="0"/>
        <w:rPr>
          <w:rFonts w:ascii="Arial" w:hAnsi="Arial" w:cs="Arial"/>
          <w:sz w:val="32"/>
          <w:szCs w:val="32"/>
        </w:rPr>
      </w:pPr>
    </w:p>
    <w:p w:rsidR="006D56DE" w:rsidRDefault="006D56DE" w:rsidP="00161900">
      <w:pPr>
        <w:rPr>
          <w:rFonts w:ascii="Arial" w:hAnsi="Arial" w:cs="Arial"/>
          <w:sz w:val="32"/>
          <w:szCs w:val="32"/>
        </w:rPr>
      </w:pPr>
    </w:p>
    <w:p w:rsidR="006D56DE" w:rsidRDefault="006D56DE" w:rsidP="00161900">
      <w:pPr>
        <w:rPr>
          <w:rFonts w:ascii="Arial" w:hAnsi="Arial" w:cs="Arial"/>
          <w:sz w:val="32"/>
          <w:szCs w:val="32"/>
        </w:rPr>
      </w:pPr>
    </w:p>
    <w:p w:rsidR="006D56DE" w:rsidRDefault="006D56DE" w:rsidP="00161900">
      <w:pPr>
        <w:rPr>
          <w:rFonts w:ascii="Arial" w:hAnsi="Arial" w:cs="Arial"/>
          <w:sz w:val="32"/>
          <w:szCs w:val="32"/>
        </w:rPr>
      </w:pPr>
    </w:p>
    <w:p w:rsidR="00DF3E2A" w:rsidRDefault="00DF3E2A" w:rsidP="00161900">
      <w:pPr>
        <w:rPr>
          <w:rFonts w:ascii="Arial" w:hAnsi="Arial" w:cs="Arial"/>
          <w:sz w:val="32"/>
          <w:szCs w:val="32"/>
        </w:rPr>
      </w:pPr>
    </w:p>
    <w:p w:rsidR="00522FF0" w:rsidRDefault="00522FF0" w:rsidP="00161900">
      <w:pPr>
        <w:rPr>
          <w:rFonts w:ascii="Arial" w:hAnsi="Arial" w:cs="Arial"/>
          <w:sz w:val="32"/>
          <w:szCs w:val="32"/>
        </w:rPr>
      </w:pPr>
    </w:p>
    <w:p w:rsidR="00522FF0" w:rsidRDefault="00522FF0" w:rsidP="00486ABA">
      <w:pPr>
        <w:pStyle w:val="Testonormale"/>
        <w:spacing w:line="360" w:lineRule="auto"/>
        <w:ind w:left="360" w:right="602"/>
        <w:jc w:val="center"/>
        <w:rPr>
          <w:rFonts w:ascii="Times New Roman" w:eastAsia="MS Mincho" w:hAnsi="Times New Roman" w:cs="Times New Roman"/>
          <w:sz w:val="24"/>
        </w:rPr>
      </w:pPr>
    </w:p>
    <w:p w:rsidR="00C81646" w:rsidRDefault="00C81646" w:rsidP="00486ABA">
      <w:pPr>
        <w:pStyle w:val="Testonormale"/>
        <w:spacing w:line="360" w:lineRule="auto"/>
        <w:ind w:left="360" w:right="602"/>
        <w:jc w:val="center"/>
        <w:rPr>
          <w:rFonts w:ascii="Times New Roman" w:eastAsia="MS Mincho" w:hAnsi="Times New Roman" w:cs="Times New Roman"/>
          <w:sz w:val="24"/>
        </w:rPr>
      </w:pPr>
    </w:p>
    <w:p w:rsidR="00C81646" w:rsidRDefault="00C81646" w:rsidP="00486ABA">
      <w:pPr>
        <w:pStyle w:val="Testonormale"/>
        <w:spacing w:line="360" w:lineRule="auto"/>
        <w:ind w:left="360" w:right="602"/>
        <w:jc w:val="center"/>
        <w:rPr>
          <w:rFonts w:ascii="Times New Roman" w:eastAsia="MS Mincho" w:hAnsi="Times New Roman" w:cs="Times New Roman"/>
          <w:sz w:val="24"/>
        </w:rPr>
      </w:pPr>
    </w:p>
    <w:p w:rsidR="00C81646" w:rsidRDefault="00C81646" w:rsidP="00486ABA">
      <w:pPr>
        <w:pStyle w:val="Testonormale"/>
        <w:spacing w:line="360" w:lineRule="auto"/>
        <w:ind w:left="360" w:right="602"/>
        <w:jc w:val="center"/>
        <w:rPr>
          <w:rFonts w:ascii="Times New Roman" w:eastAsia="MS Mincho" w:hAnsi="Times New Roman" w:cs="Times New Roman"/>
          <w:sz w:val="24"/>
        </w:rPr>
      </w:pPr>
    </w:p>
    <w:p w:rsidR="00C81646" w:rsidRDefault="00C81646" w:rsidP="00486ABA">
      <w:pPr>
        <w:pStyle w:val="Testonormale"/>
        <w:spacing w:line="360" w:lineRule="auto"/>
        <w:ind w:left="360" w:right="602"/>
        <w:jc w:val="center"/>
        <w:rPr>
          <w:rFonts w:ascii="Times New Roman" w:eastAsia="MS Mincho" w:hAnsi="Times New Roman" w:cs="Times New Roman"/>
          <w:sz w:val="24"/>
        </w:rPr>
      </w:pPr>
    </w:p>
    <w:p w:rsidR="00C81646" w:rsidRDefault="00C81646" w:rsidP="00486ABA">
      <w:pPr>
        <w:pStyle w:val="Testonormale"/>
        <w:spacing w:line="360" w:lineRule="auto"/>
        <w:ind w:left="360" w:right="602"/>
        <w:jc w:val="center"/>
        <w:rPr>
          <w:rFonts w:ascii="Times New Roman" w:eastAsia="MS Mincho" w:hAnsi="Times New Roman" w:cs="Times New Roman"/>
          <w:sz w:val="24"/>
        </w:rPr>
      </w:pPr>
    </w:p>
    <w:p w:rsidR="00522FF0" w:rsidRDefault="00522FF0" w:rsidP="00486ABA">
      <w:pPr>
        <w:pStyle w:val="Testonormale"/>
        <w:spacing w:line="360" w:lineRule="auto"/>
        <w:ind w:left="360" w:right="602"/>
        <w:jc w:val="center"/>
        <w:rPr>
          <w:rFonts w:ascii="Times New Roman" w:eastAsia="MS Mincho" w:hAnsi="Times New Roman" w:cs="Times New Roman"/>
          <w:sz w:val="24"/>
        </w:rPr>
      </w:pPr>
    </w:p>
    <w:p w:rsidR="00170070" w:rsidRPr="00771D61" w:rsidRDefault="00170070" w:rsidP="00170070">
      <w:pPr>
        <w:pStyle w:val="NormaleWeb"/>
        <w:pBdr>
          <w:top w:val="single" w:sz="4" w:space="1" w:color="auto"/>
          <w:left w:val="single" w:sz="4" w:space="4" w:color="auto"/>
          <w:bottom w:val="single" w:sz="4" w:space="1" w:color="auto"/>
          <w:right w:val="single" w:sz="4" w:space="4" w:color="auto"/>
        </w:pBdr>
        <w:jc w:val="center"/>
        <w:rPr>
          <w:rStyle w:val="Enfasigrassetto"/>
          <w:rFonts w:ascii="Bart" w:hAnsi="Bart"/>
          <w:b w:val="0"/>
          <w:color w:val="000080"/>
          <w:sz w:val="48"/>
        </w:rPr>
      </w:pPr>
      <w:r w:rsidRPr="00771D61">
        <w:rPr>
          <w:rStyle w:val="Enfasigrassetto"/>
          <w:rFonts w:ascii="Bart" w:hAnsi="Bart"/>
          <w:b w:val="0"/>
          <w:color w:val="000080"/>
          <w:sz w:val="48"/>
        </w:rPr>
        <w:t>EDUCAZIONE FISICA</w:t>
      </w:r>
    </w:p>
    <w:p w:rsidR="00F212AF" w:rsidRDefault="00F212AF" w:rsidP="00F212AF">
      <w:pPr>
        <w:jc w:val="both"/>
        <w:rPr>
          <w:b/>
          <w:sz w:val="26"/>
          <w:szCs w:val="26"/>
        </w:rPr>
      </w:pPr>
    </w:p>
    <w:p w:rsidR="00F212AF" w:rsidRDefault="00F212AF" w:rsidP="00F212AF">
      <w:pPr>
        <w:jc w:val="both"/>
        <w:rPr>
          <w:b/>
          <w:sz w:val="26"/>
          <w:szCs w:val="26"/>
        </w:rPr>
      </w:pPr>
      <w:r w:rsidRPr="00BF32EA">
        <w:rPr>
          <w:b/>
          <w:sz w:val="26"/>
          <w:szCs w:val="26"/>
        </w:rPr>
        <w:t>CONTENUTI</w:t>
      </w:r>
    </w:p>
    <w:p w:rsidR="00F212AF" w:rsidRDefault="00F212AF" w:rsidP="00F212AF">
      <w:pPr>
        <w:jc w:val="both"/>
        <w:rPr>
          <w:sz w:val="26"/>
          <w:szCs w:val="26"/>
        </w:rPr>
      </w:pPr>
      <w:r w:rsidRPr="007D272D">
        <w:rPr>
          <w:sz w:val="26"/>
          <w:szCs w:val="26"/>
        </w:rPr>
        <w:t>Riguardo ai contenuti della disciplina sono stati svolti alla data del 15.05.20</w:t>
      </w:r>
      <w:r>
        <w:rPr>
          <w:sz w:val="26"/>
          <w:szCs w:val="26"/>
        </w:rPr>
        <w:t>15</w:t>
      </w:r>
      <w:r w:rsidRPr="007D272D">
        <w:rPr>
          <w:sz w:val="26"/>
          <w:szCs w:val="26"/>
        </w:rPr>
        <w:t xml:space="preserve"> i seguenti argomenti:</w:t>
      </w:r>
    </w:p>
    <w:p w:rsidR="00BE6EB8" w:rsidRDefault="00BE6EB8" w:rsidP="00367393">
      <w:pPr>
        <w:jc w:val="both"/>
        <w:rPr>
          <w:b/>
          <w:sz w:val="26"/>
          <w:szCs w:val="26"/>
        </w:rPr>
      </w:pPr>
    </w:p>
    <w:p w:rsidR="00367393" w:rsidRDefault="00367393" w:rsidP="00367393">
      <w:pPr>
        <w:jc w:val="both"/>
        <w:rPr>
          <w:b/>
          <w:sz w:val="26"/>
          <w:szCs w:val="26"/>
        </w:rPr>
      </w:pPr>
      <w:r w:rsidRPr="00367393">
        <w:rPr>
          <w:b/>
          <w:sz w:val="26"/>
          <w:szCs w:val="26"/>
        </w:rPr>
        <w:t>PRIMO QUADRIMESTRE</w:t>
      </w:r>
    </w:p>
    <w:p w:rsidR="00367393" w:rsidRPr="00367393" w:rsidRDefault="00367393" w:rsidP="00367393">
      <w:pPr>
        <w:jc w:val="both"/>
        <w:rPr>
          <w:b/>
          <w:sz w:val="26"/>
          <w:szCs w:val="26"/>
        </w:rPr>
      </w:pPr>
    </w:p>
    <w:p w:rsidR="00367393" w:rsidRPr="00367393" w:rsidRDefault="00200A7B" w:rsidP="00367393">
      <w:pPr>
        <w:jc w:val="both"/>
        <w:rPr>
          <w:b/>
          <w:sz w:val="26"/>
          <w:szCs w:val="26"/>
        </w:rPr>
      </w:pPr>
      <w:r>
        <w:rPr>
          <w:b/>
          <w:sz w:val="26"/>
          <w:szCs w:val="26"/>
        </w:rPr>
        <w:t>U.A.</w:t>
      </w:r>
      <w:r>
        <w:rPr>
          <w:b/>
          <w:sz w:val="26"/>
          <w:szCs w:val="26"/>
        </w:rPr>
        <w:tab/>
      </w:r>
      <w:proofErr w:type="gramStart"/>
      <w:r>
        <w:rPr>
          <w:b/>
          <w:sz w:val="26"/>
          <w:szCs w:val="26"/>
        </w:rPr>
        <w:t>avviamento</w:t>
      </w:r>
      <w:proofErr w:type="gramEnd"/>
      <w:r w:rsidR="00D73A2B">
        <w:rPr>
          <w:b/>
          <w:sz w:val="26"/>
          <w:szCs w:val="26"/>
        </w:rPr>
        <w:t xml:space="preserve"> </w:t>
      </w:r>
      <w:r w:rsidR="00367393" w:rsidRPr="00367393">
        <w:rPr>
          <w:b/>
          <w:sz w:val="26"/>
          <w:szCs w:val="26"/>
        </w:rPr>
        <w:t>alla pallacanestro</w:t>
      </w:r>
      <w:r w:rsidR="00367393" w:rsidRPr="00367393">
        <w:rPr>
          <w:b/>
          <w:sz w:val="26"/>
          <w:szCs w:val="26"/>
        </w:rPr>
        <w:tab/>
      </w:r>
      <w:r w:rsidR="00367393" w:rsidRPr="00367393">
        <w:rPr>
          <w:b/>
          <w:sz w:val="26"/>
          <w:szCs w:val="26"/>
        </w:rPr>
        <w:tab/>
        <w:t>periodo: settembre-gennaio</w:t>
      </w:r>
    </w:p>
    <w:p w:rsidR="00367393" w:rsidRPr="00367393" w:rsidRDefault="00367393" w:rsidP="00332D10">
      <w:pPr>
        <w:numPr>
          <w:ilvl w:val="0"/>
          <w:numId w:val="7"/>
        </w:numPr>
        <w:ind w:left="720" w:hanging="720"/>
        <w:jc w:val="both"/>
        <w:rPr>
          <w:sz w:val="26"/>
          <w:szCs w:val="26"/>
        </w:rPr>
      </w:pPr>
      <w:r>
        <w:rPr>
          <w:sz w:val="26"/>
          <w:szCs w:val="26"/>
        </w:rPr>
        <w:t>S</w:t>
      </w:r>
      <w:r w:rsidRPr="00367393">
        <w:rPr>
          <w:sz w:val="26"/>
          <w:szCs w:val="26"/>
        </w:rPr>
        <w:t>tudio dei fondamentali individuali: palleggio, passaggio, tiro.</w:t>
      </w:r>
    </w:p>
    <w:p w:rsidR="00367393" w:rsidRPr="00367393" w:rsidRDefault="00367393" w:rsidP="00332D10">
      <w:pPr>
        <w:numPr>
          <w:ilvl w:val="0"/>
          <w:numId w:val="7"/>
        </w:numPr>
        <w:ind w:left="720" w:hanging="720"/>
        <w:jc w:val="both"/>
        <w:rPr>
          <w:sz w:val="26"/>
          <w:szCs w:val="26"/>
        </w:rPr>
      </w:pPr>
      <w:r w:rsidRPr="00367393">
        <w:rPr>
          <w:sz w:val="26"/>
          <w:szCs w:val="26"/>
        </w:rPr>
        <w:t>Elementi di gioco di squadra e tattiche di gioco.</w:t>
      </w:r>
    </w:p>
    <w:p w:rsidR="00367393" w:rsidRDefault="00367393" w:rsidP="00F212AF">
      <w:pPr>
        <w:jc w:val="both"/>
        <w:rPr>
          <w:sz w:val="26"/>
          <w:szCs w:val="26"/>
        </w:rPr>
      </w:pPr>
      <w:r w:rsidRPr="00367393">
        <w:rPr>
          <w:sz w:val="26"/>
          <w:szCs w:val="26"/>
        </w:rPr>
        <w:t>Verifica: test sui fondamentali individuali, circuiti a tempo.</w:t>
      </w:r>
    </w:p>
    <w:p w:rsidR="00367393" w:rsidRPr="00367393" w:rsidRDefault="00367393" w:rsidP="00367393">
      <w:pPr>
        <w:jc w:val="both"/>
        <w:rPr>
          <w:b/>
          <w:sz w:val="26"/>
          <w:szCs w:val="26"/>
        </w:rPr>
      </w:pPr>
    </w:p>
    <w:p w:rsidR="00367393" w:rsidRDefault="00367393" w:rsidP="00367393">
      <w:pPr>
        <w:jc w:val="both"/>
        <w:rPr>
          <w:b/>
          <w:sz w:val="26"/>
          <w:szCs w:val="26"/>
        </w:rPr>
      </w:pPr>
      <w:r w:rsidRPr="00367393">
        <w:rPr>
          <w:b/>
          <w:sz w:val="26"/>
          <w:szCs w:val="26"/>
        </w:rPr>
        <w:t>SECONDO QUADRIMESTRE</w:t>
      </w:r>
    </w:p>
    <w:p w:rsidR="00367393" w:rsidRPr="00367393" w:rsidRDefault="00367393" w:rsidP="00367393">
      <w:pPr>
        <w:jc w:val="both"/>
        <w:rPr>
          <w:b/>
          <w:sz w:val="26"/>
          <w:szCs w:val="26"/>
        </w:rPr>
      </w:pPr>
    </w:p>
    <w:p w:rsidR="00F212AF" w:rsidRPr="00F212AF" w:rsidRDefault="00367393" w:rsidP="00F212AF">
      <w:pPr>
        <w:jc w:val="both"/>
        <w:rPr>
          <w:b/>
          <w:sz w:val="26"/>
          <w:szCs w:val="26"/>
        </w:rPr>
      </w:pPr>
      <w:r w:rsidRPr="00F212AF">
        <w:rPr>
          <w:b/>
          <w:sz w:val="26"/>
          <w:szCs w:val="26"/>
        </w:rPr>
        <w:t>U.A.</w:t>
      </w:r>
      <w:r w:rsidRPr="00F212AF">
        <w:rPr>
          <w:b/>
          <w:sz w:val="26"/>
          <w:szCs w:val="26"/>
        </w:rPr>
        <w:tab/>
      </w:r>
      <w:proofErr w:type="gramStart"/>
      <w:r w:rsidRPr="00F212AF">
        <w:rPr>
          <w:b/>
          <w:sz w:val="26"/>
          <w:szCs w:val="26"/>
        </w:rPr>
        <w:t>velocità</w:t>
      </w:r>
      <w:proofErr w:type="gramEnd"/>
      <w:r w:rsidRPr="00F212AF">
        <w:rPr>
          <w:b/>
          <w:sz w:val="26"/>
          <w:szCs w:val="26"/>
        </w:rPr>
        <w:tab/>
      </w:r>
      <w:r w:rsidRPr="00F212AF">
        <w:rPr>
          <w:b/>
          <w:sz w:val="26"/>
          <w:szCs w:val="26"/>
        </w:rPr>
        <w:tab/>
      </w:r>
      <w:r w:rsidR="00200A7B">
        <w:rPr>
          <w:b/>
          <w:sz w:val="26"/>
          <w:szCs w:val="26"/>
        </w:rPr>
        <w:tab/>
      </w:r>
      <w:r w:rsidR="00200A7B">
        <w:rPr>
          <w:b/>
          <w:sz w:val="26"/>
          <w:szCs w:val="26"/>
        </w:rPr>
        <w:tab/>
      </w:r>
      <w:r w:rsidR="00200A7B">
        <w:rPr>
          <w:b/>
          <w:sz w:val="26"/>
          <w:szCs w:val="26"/>
        </w:rPr>
        <w:tab/>
      </w:r>
      <w:r w:rsidRPr="00F212AF">
        <w:rPr>
          <w:b/>
          <w:sz w:val="26"/>
          <w:szCs w:val="26"/>
        </w:rPr>
        <w:t>periodo:</w:t>
      </w:r>
      <w:r w:rsidR="00D73A2B">
        <w:rPr>
          <w:b/>
          <w:sz w:val="26"/>
          <w:szCs w:val="26"/>
        </w:rPr>
        <w:t xml:space="preserve"> </w:t>
      </w:r>
      <w:r w:rsidRPr="00F212AF">
        <w:rPr>
          <w:b/>
          <w:sz w:val="26"/>
          <w:szCs w:val="26"/>
        </w:rPr>
        <w:t>febbraio-marzo</w:t>
      </w:r>
    </w:p>
    <w:p w:rsidR="00367393" w:rsidRPr="00367393" w:rsidRDefault="00F212AF" w:rsidP="00332D10">
      <w:pPr>
        <w:numPr>
          <w:ilvl w:val="0"/>
          <w:numId w:val="7"/>
        </w:numPr>
        <w:ind w:left="720" w:hanging="720"/>
        <w:jc w:val="both"/>
        <w:rPr>
          <w:sz w:val="26"/>
          <w:szCs w:val="26"/>
        </w:rPr>
      </w:pPr>
      <w:r>
        <w:rPr>
          <w:sz w:val="26"/>
          <w:szCs w:val="26"/>
        </w:rPr>
        <w:t>E</w:t>
      </w:r>
      <w:r w:rsidR="00367393" w:rsidRPr="00367393">
        <w:rPr>
          <w:sz w:val="26"/>
          <w:szCs w:val="26"/>
        </w:rPr>
        <w:t>sercizi di ricerca del tono funzionale, esercizi propedeutici, corsa ad andature diverse, esercizi in corsa, stretching.</w:t>
      </w:r>
    </w:p>
    <w:p w:rsidR="00367393" w:rsidRDefault="00367393" w:rsidP="00332D10">
      <w:pPr>
        <w:numPr>
          <w:ilvl w:val="0"/>
          <w:numId w:val="7"/>
        </w:numPr>
        <w:ind w:left="720" w:hanging="720"/>
        <w:jc w:val="both"/>
        <w:rPr>
          <w:sz w:val="26"/>
          <w:szCs w:val="26"/>
        </w:rPr>
      </w:pPr>
      <w:r w:rsidRPr="00367393">
        <w:rPr>
          <w:sz w:val="26"/>
          <w:szCs w:val="26"/>
        </w:rPr>
        <w:t>Verifica: test sulla velocità – 30/60 mt.</w:t>
      </w:r>
    </w:p>
    <w:p w:rsidR="00F212AF" w:rsidRPr="00367393" w:rsidRDefault="00F212AF" w:rsidP="00F212AF">
      <w:pPr>
        <w:ind w:left="720"/>
        <w:jc w:val="both"/>
        <w:rPr>
          <w:sz w:val="26"/>
          <w:szCs w:val="26"/>
        </w:rPr>
      </w:pPr>
    </w:p>
    <w:p w:rsidR="00367393" w:rsidRPr="00F212AF" w:rsidRDefault="00367393" w:rsidP="00F212AF">
      <w:pPr>
        <w:jc w:val="both"/>
        <w:rPr>
          <w:b/>
          <w:sz w:val="26"/>
          <w:szCs w:val="26"/>
        </w:rPr>
      </w:pPr>
      <w:r w:rsidRPr="00F212AF">
        <w:rPr>
          <w:b/>
          <w:sz w:val="26"/>
          <w:szCs w:val="26"/>
        </w:rPr>
        <w:t>U.A.</w:t>
      </w:r>
      <w:r w:rsidRPr="00F212AF">
        <w:rPr>
          <w:b/>
          <w:sz w:val="26"/>
          <w:szCs w:val="26"/>
        </w:rPr>
        <w:tab/>
      </w:r>
      <w:proofErr w:type="gramStart"/>
      <w:r w:rsidRPr="00F212AF">
        <w:rPr>
          <w:b/>
          <w:sz w:val="26"/>
          <w:szCs w:val="26"/>
        </w:rPr>
        <w:t>getto</w:t>
      </w:r>
      <w:proofErr w:type="gramEnd"/>
      <w:r w:rsidRPr="00F212AF">
        <w:rPr>
          <w:b/>
          <w:sz w:val="26"/>
          <w:szCs w:val="26"/>
        </w:rPr>
        <w:t xml:space="preserve"> del peso</w:t>
      </w:r>
      <w:r w:rsidRPr="00F212AF">
        <w:rPr>
          <w:b/>
          <w:sz w:val="26"/>
          <w:szCs w:val="26"/>
        </w:rPr>
        <w:tab/>
      </w:r>
      <w:r w:rsidRPr="00F212AF">
        <w:rPr>
          <w:b/>
          <w:sz w:val="26"/>
          <w:szCs w:val="26"/>
        </w:rPr>
        <w:tab/>
      </w:r>
      <w:r w:rsidR="00F212AF" w:rsidRPr="00F212AF">
        <w:rPr>
          <w:b/>
          <w:sz w:val="26"/>
          <w:szCs w:val="26"/>
        </w:rPr>
        <w:tab/>
      </w:r>
      <w:r w:rsidR="00F212AF" w:rsidRPr="00F212AF">
        <w:rPr>
          <w:b/>
          <w:sz w:val="26"/>
          <w:szCs w:val="26"/>
        </w:rPr>
        <w:tab/>
      </w:r>
      <w:r w:rsidRPr="00F212AF">
        <w:rPr>
          <w:b/>
          <w:sz w:val="26"/>
          <w:szCs w:val="26"/>
        </w:rPr>
        <w:t>periodo:</w:t>
      </w:r>
      <w:r w:rsidR="00D73A2B">
        <w:rPr>
          <w:b/>
          <w:sz w:val="26"/>
          <w:szCs w:val="26"/>
        </w:rPr>
        <w:t xml:space="preserve"> </w:t>
      </w:r>
      <w:r w:rsidRPr="00F212AF">
        <w:rPr>
          <w:b/>
          <w:sz w:val="26"/>
          <w:szCs w:val="26"/>
        </w:rPr>
        <w:t>aprile-maggio</w:t>
      </w:r>
    </w:p>
    <w:p w:rsidR="00367393" w:rsidRPr="00367393" w:rsidRDefault="00367393" w:rsidP="00332D10">
      <w:pPr>
        <w:numPr>
          <w:ilvl w:val="0"/>
          <w:numId w:val="7"/>
        </w:numPr>
        <w:ind w:left="720" w:hanging="720"/>
        <w:jc w:val="both"/>
        <w:rPr>
          <w:sz w:val="26"/>
          <w:szCs w:val="26"/>
        </w:rPr>
      </w:pPr>
      <w:r w:rsidRPr="00367393">
        <w:rPr>
          <w:sz w:val="26"/>
          <w:szCs w:val="26"/>
        </w:rPr>
        <w:t>Mobilizzazione generale</w:t>
      </w:r>
    </w:p>
    <w:p w:rsidR="00367393" w:rsidRPr="00367393" w:rsidRDefault="00367393" w:rsidP="00332D10">
      <w:pPr>
        <w:numPr>
          <w:ilvl w:val="0"/>
          <w:numId w:val="7"/>
        </w:numPr>
        <w:ind w:left="720" w:hanging="720"/>
        <w:jc w:val="both"/>
        <w:rPr>
          <w:sz w:val="26"/>
          <w:szCs w:val="26"/>
        </w:rPr>
      </w:pPr>
      <w:r w:rsidRPr="00367393">
        <w:rPr>
          <w:sz w:val="26"/>
          <w:szCs w:val="26"/>
        </w:rPr>
        <w:t>Esercizi propedeutici,</w:t>
      </w:r>
      <w:r w:rsidR="00D73A2B">
        <w:rPr>
          <w:sz w:val="26"/>
          <w:szCs w:val="26"/>
        </w:rPr>
        <w:t xml:space="preserve"> </w:t>
      </w:r>
      <w:r w:rsidRPr="00367393">
        <w:rPr>
          <w:sz w:val="26"/>
          <w:szCs w:val="26"/>
        </w:rPr>
        <w:t>esercizi con la palla medica da kg.3</w:t>
      </w:r>
    </w:p>
    <w:p w:rsidR="00367393" w:rsidRPr="00367393" w:rsidRDefault="00367393" w:rsidP="00332D10">
      <w:pPr>
        <w:numPr>
          <w:ilvl w:val="0"/>
          <w:numId w:val="7"/>
        </w:numPr>
        <w:ind w:left="720" w:hanging="720"/>
        <w:jc w:val="both"/>
        <w:rPr>
          <w:sz w:val="26"/>
          <w:szCs w:val="26"/>
        </w:rPr>
      </w:pPr>
      <w:r w:rsidRPr="00367393">
        <w:rPr>
          <w:sz w:val="26"/>
          <w:szCs w:val="26"/>
        </w:rPr>
        <w:t>Studio della tecnica di lancio, lancio semplice, rotazione, prove di lancio.</w:t>
      </w:r>
    </w:p>
    <w:p w:rsidR="00367393" w:rsidRPr="00367393" w:rsidRDefault="00200A7B" w:rsidP="00332D10">
      <w:pPr>
        <w:numPr>
          <w:ilvl w:val="0"/>
          <w:numId w:val="7"/>
        </w:numPr>
        <w:ind w:left="720" w:hanging="720"/>
        <w:jc w:val="both"/>
        <w:rPr>
          <w:sz w:val="26"/>
          <w:szCs w:val="26"/>
        </w:rPr>
      </w:pPr>
      <w:r>
        <w:rPr>
          <w:sz w:val="26"/>
          <w:szCs w:val="26"/>
        </w:rPr>
        <w:t xml:space="preserve">Verifica: test di </w:t>
      </w:r>
      <w:r w:rsidR="00367393" w:rsidRPr="00367393">
        <w:rPr>
          <w:sz w:val="26"/>
          <w:szCs w:val="26"/>
        </w:rPr>
        <w:t>lancio della palla medica</w:t>
      </w:r>
    </w:p>
    <w:p w:rsidR="00F212AF" w:rsidRDefault="00367393" w:rsidP="00332D10">
      <w:pPr>
        <w:numPr>
          <w:ilvl w:val="0"/>
          <w:numId w:val="7"/>
        </w:numPr>
        <w:ind w:left="720" w:hanging="720"/>
        <w:jc w:val="both"/>
        <w:rPr>
          <w:sz w:val="26"/>
          <w:szCs w:val="26"/>
        </w:rPr>
      </w:pPr>
      <w:r w:rsidRPr="00F212AF">
        <w:rPr>
          <w:sz w:val="26"/>
          <w:szCs w:val="26"/>
        </w:rPr>
        <w:t>Test sul getto del peso.</w:t>
      </w:r>
    </w:p>
    <w:p w:rsidR="00F212AF" w:rsidRPr="00F212AF" w:rsidRDefault="00F212AF" w:rsidP="00F212AF">
      <w:pPr>
        <w:ind w:left="720"/>
        <w:jc w:val="both"/>
        <w:rPr>
          <w:sz w:val="26"/>
          <w:szCs w:val="26"/>
        </w:rPr>
      </w:pPr>
    </w:p>
    <w:p w:rsidR="00367393" w:rsidRDefault="00367393" w:rsidP="00367393">
      <w:pPr>
        <w:pStyle w:val="Corpotesto"/>
        <w:tabs>
          <w:tab w:val="left" w:pos="709"/>
        </w:tabs>
        <w:spacing w:line="360" w:lineRule="auto"/>
        <w:rPr>
          <w:sz w:val="24"/>
        </w:rPr>
      </w:pPr>
      <w:r>
        <w:rPr>
          <w:b/>
          <w:bCs/>
          <w:sz w:val="24"/>
        </w:rPr>
        <w:t>U.A.</w:t>
      </w:r>
      <w:r>
        <w:rPr>
          <w:b/>
          <w:bCs/>
          <w:sz w:val="24"/>
        </w:rPr>
        <w:tab/>
      </w:r>
      <w:proofErr w:type="gramStart"/>
      <w:r>
        <w:rPr>
          <w:b/>
          <w:bCs/>
          <w:sz w:val="24"/>
        </w:rPr>
        <w:t>attività</w:t>
      </w:r>
      <w:proofErr w:type="gramEnd"/>
      <w:r>
        <w:rPr>
          <w:b/>
          <w:bCs/>
          <w:sz w:val="24"/>
        </w:rPr>
        <w:t xml:space="preserve"> ludica e </w:t>
      </w:r>
      <w:proofErr w:type="spellStart"/>
      <w:r>
        <w:rPr>
          <w:b/>
          <w:bCs/>
          <w:sz w:val="24"/>
        </w:rPr>
        <w:t>presportiva</w:t>
      </w:r>
      <w:proofErr w:type="spellEnd"/>
      <w:r>
        <w:rPr>
          <w:b/>
          <w:bCs/>
          <w:sz w:val="24"/>
        </w:rPr>
        <w:tab/>
      </w:r>
      <w:r>
        <w:rPr>
          <w:b/>
          <w:bCs/>
          <w:sz w:val="24"/>
        </w:rPr>
        <w:tab/>
      </w:r>
      <w:r>
        <w:rPr>
          <w:b/>
          <w:sz w:val="24"/>
        </w:rPr>
        <w:t xml:space="preserve">periodo: durante l’ </w:t>
      </w:r>
      <w:proofErr w:type="spellStart"/>
      <w:r>
        <w:rPr>
          <w:b/>
          <w:sz w:val="24"/>
        </w:rPr>
        <w:t>a.s.</w:t>
      </w:r>
      <w:proofErr w:type="spellEnd"/>
    </w:p>
    <w:p w:rsidR="00F212AF" w:rsidRPr="00F212AF" w:rsidRDefault="00367393" w:rsidP="00F212AF">
      <w:pPr>
        <w:jc w:val="both"/>
        <w:rPr>
          <w:sz w:val="26"/>
          <w:szCs w:val="26"/>
        </w:rPr>
      </w:pPr>
      <w:r w:rsidRPr="00F212AF">
        <w:rPr>
          <w:sz w:val="26"/>
          <w:szCs w:val="26"/>
        </w:rPr>
        <w:t>Nella parte finale delle lezioni, in base alle preferenze degli alunni verr</w:t>
      </w:r>
      <w:r w:rsidR="00F212AF" w:rsidRPr="00F212AF">
        <w:rPr>
          <w:sz w:val="26"/>
          <w:szCs w:val="26"/>
        </w:rPr>
        <w:t>anno proposte alcune attività (</w:t>
      </w:r>
      <w:r w:rsidRPr="00F212AF">
        <w:rPr>
          <w:sz w:val="26"/>
          <w:szCs w:val="26"/>
        </w:rPr>
        <w:t>calcetto, pallavolo, pallacanestro, t</w:t>
      </w:r>
      <w:r w:rsidR="00F212AF" w:rsidRPr="00F212AF">
        <w:rPr>
          <w:sz w:val="26"/>
          <w:szCs w:val="26"/>
        </w:rPr>
        <w:t>ennis tavolo, palestra attrezzi</w:t>
      </w:r>
      <w:r w:rsidRPr="00F212AF">
        <w:rPr>
          <w:sz w:val="26"/>
          <w:szCs w:val="26"/>
        </w:rPr>
        <w:t>) sia come ulteriore stimolo allenante, sia per migliorare la socializzazione.</w:t>
      </w:r>
    </w:p>
    <w:p w:rsidR="00367393" w:rsidRDefault="00367393" w:rsidP="00332D10">
      <w:pPr>
        <w:numPr>
          <w:ilvl w:val="0"/>
          <w:numId w:val="7"/>
        </w:numPr>
        <w:ind w:left="720" w:hanging="720"/>
        <w:jc w:val="both"/>
        <w:rPr>
          <w:sz w:val="26"/>
          <w:szCs w:val="26"/>
        </w:rPr>
      </w:pPr>
      <w:r w:rsidRPr="00F212AF">
        <w:rPr>
          <w:sz w:val="26"/>
          <w:szCs w:val="26"/>
        </w:rPr>
        <w:t>Verifica: inserita assieme all’impegno e alla partecipazione.</w:t>
      </w:r>
    </w:p>
    <w:p w:rsidR="00F212AF" w:rsidRPr="00F212AF" w:rsidRDefault="00F212AF" w:rsidP="00F212AF">
      <w:pPr>
        <w:ind w:left="720"/>
        <w:jc w:val="both"/>
        <w:rPr>
          <w:sz w:val="26"/>
          <w:szCs w:val="26"/>
        </w:rPr>
      </w:pPr>
    </w:p>
    <w:p w:rsidR="00367393" w:rsidRPr="00F212AF" w:rsidRDefault="00367393" w:rsidP="00F212AF">
      <w:pPr>
        <w:jc w:val="both"/>
        <w:rPr>
          <w:b/>
          <w:sz w:val="26"/>
          <w:szCs w:val="26"/>
        </w:rPr>
      </w:pPr>
      <w:r w:rsidRPr="00F212AF">
        <w:rPr>
          <w:b/>
          <w:sz w:val="26"/>
          <w:szCs w:val="26"/>
        </w:rPr>
        <w:t>U.A.</w:t>
      </w:r>
      <w:r w:rsidRPr="00F212AF">
        <w:rPr>
          <w:b/>
          <w:sz w:val="26"/>
          <w:szCs w:val="26"/>
        </w:rPr>
        <w:tab/>
      </w:r>
      <w:proofErr w:type="gramStart"/>
      <w:r w:rsidRPr="00F212AF">
        <w:rPr>
          <w:b/>
          <w:sz w:val="26"/>
          <w:szCs w:val="26"/>
        </w:rPr>
        <w:t>teoria</w:t>
      </w:r>
      <w:proofErr w:type="gramEnd"/>
      <w:r w:rsidRPr="00F212AF">
        <w:rPr>
          <w:b/>
          <w:sz w:val="26"/>
          <w:szCs w:val="26"/>
        </w:rPr>
        <w:tab/>
      </w:r>
      <w:r w:rsidRPr="00F212AF">
        <w:rPr>
          <w:b/>
          <w:sz w:val="26"/>
          <w:szCs w:val="26"/>
        </w:rPr>
        <w:tab/>
      </w:r>
      <w:r w:rsidR="00FA70C8">
        <w:rPr>
          <w:b/>
          <w:sz w:val="26"/>
          <w:szCs w:val="26"/>
        </w:rPr>
        <w:tab/>
      </w:r>
      <w:r w:rsidR="00FA70C8">
        <w:rPr>
          <w:b/>
          <w:sz w:val="26"/>
          <w:szCs w:val="26"/>
        </w:rPr>
        <w:tab/>
      </w:r>
      <w:r w:rsidR="00FA70C8">
        <w:rPr>
          <w:b/>
          <w:sz w:val="26"/>
          <w:szCs w:val="26"/>
        </w:rPr>
        <w:tab/>
      </w:r>
      <w:r w:rsidR="00FA70C8">
        <w:rPr>
          <w:b/>
          <w:sz w:val="26"/>
          <w:szCs w:val="26"/>
        </w:rPr>
        <w:tab/>
      </w:r>
      <w:r w:rsidRPr="00F212AF">
        <w:rPr>
          <w:b/>
          <w:sz w:val="26"/>
          <w:szCs w:val="26"/>
        </w:rPr>
        <w:t xml:space="preserve">periodo: </w:t>
      </w:r>
      <w:proofErr w:type="spellStart"/>
      <w:r w:rsidRPr="00F212AF">
        <w:rPr>
          <w:b/>
          <w:sz w:val="26"/>
          <w:szCs w:val="26"/>
        </w:rPr>
        <w:t>a.s.</w:t>
      </w:r>
      <w:proofErr w:type="spellEnd"/>
    </w:p>
    <w:p w:rsidR="00F212AF" w:rsidRPr="00F212AF" w:rsidRDefault="00367393" w:rsidP="00332D10">
      <w:pPr>
        <w:numPr>
          <w:ilvl w:val="0"/>
          <w:numId w:val="7"/>
        </w:numPr>
        <w:ind w:left="720" w:hanging="720"/>
        <w:jc w:val="both"/>
        <w:rPr>
          <w:sz w:val="26"/>
          <w:szCs w:val="26"/>
        </w:rPr>
      </w:pPr>
      <w:r w:rsidRPr="00F212AF">
        <w:rPr>
          <w:sz w:val="26"/>
          <w:szCs w:val="26"/>
        </w:rPr>
        <w:t>Elementi di fisiologia applicati all’attività sportiva,</w:t>
      </w:r>
      <w:r w:rsidR="0011505F">
        <w:rPr>
          <w:sz w:val="26"/>
          <w:szCs w:val="26"/>
        </w:rPr>
        <w:t xml:space="preserve"> </w:t>
      </w:r>
      <w:r w:rsidRPr="00F212AF">
        <w:rPr>
          <w:sz w:val="26"/>
          <w:szCs w:val="26"/>
        </w:rPr>
        <w:t xml:space="preserve">capacità motorie, schemi motori di base, substrati energetici del movimento, teoria dell’allenamento, il movimento e la salute dinamica, alimentazione. </w:t>
      </w:r>
    </w:p>
    <w:p w:rsidR="00367393" w:rsidRPr="00F212AF" w:rsidRDefault="00367393" w:rsidP="00332D10">
      <w:pPr>
        <w:numPr>
          <w:ilvl w:val="0"/>
          <w:numId w:val="7"/>
        </w:numPr>
        <w:ind w:left="720" w:hanging="720"/>
        <w:jc w:val="both"/>
        <w:rPr>
          <w:sz w:val="26"/>
          <w:szCs w:val="26"/>
        </w:rPr>
      </w:pPr>
      <w:r w:rsidRPr="00F212AF">
        <w:rPr>
          <w:sz w:val="26"/>
          <w:szCs w:val="26"/>
        </w:rPr>
        <w:t>Verifica</w:t>
      </w:r>
      <w:r w:rsidR="00200A7B">
        <w:rPr>
          <w:sz w:val="26"/>
          <w:szCs w:val="26"/>
        </w:rPr>
        <w:t xml:space="preserve">: </w:t>
      </w:r>
      <w:r w:rsidRPr="00F212AF">
        <w:rPr>
          <w:sz w:val="26"/>
          <w:szCs w:val="26"/>
        </w:rPr>
        <w:t>simulazioni di terza prova con quesiti a risposta multipla.</w:t>
      </w:r>
    </w:p>
    <w:p w:rsidR="00F93CE1" w:rsidRDefault="00F93CE1" w:rsidP="00F93CE1">
      <w:pPr>
        <w:suppressAutoHyphens/>
        <w:overflowPunct w:val="0"/>
        <w:autoSpaceDE w:val="0"/>
        <w:spacing w:line="360" w:lineRule="auto"/>
        <w:jc w:val="both"/>
        <w:rPr>
          <w:rFonts w:eastAsia="MS Mincho"/>
          <w:sz w:val="24"/>
        </w:rPr>
      </w:pPr>
    </w:p>
    <w:p w:rsidR="00F93CE1" w:rsidRPr="00F93CE1" w:rsidRDefault="00FB49B2" w:rsidP="00AC24F7">
      <w:pPr>
        <w:suppressAutoHyphens/>
        <w:overflowPunct w:val="0"/>
        <w:autoSpaceDE w:val="0"/>
        <w:spacing w:line="360" w:lineRule="auto"/>
        <w:ind w:firstLine="708"/>
        <w:rPr>
          <w:rFonts w:eastAsia="MS Mincho"/>
          <w:sz w:val="24"/>
        </w:rPr>
      </w:pPr>
      <w:r>
        <w:rPr>
          <w:rFonts w:eastAsia="MS Mincho"/>
          <w:sz w:val="24"/>
        </w:rPr>
        <w:t xml:space="preserve"> </w:t>
      </w:r>
      <w:r w:rsidR="00F93CE1">
        <w:rPr>
          <w:rFonts w:eastAsia="MS Mincho"/>
          <w:sz w:val="24"/>
        </w:rPr>
        <w:t xml:space="preserve">  </w:t>
      </w:r>
      <w:r w:rsidR="00AC24F7">
        <w:rPr>
          <w:rFonts w:eastAsia="MS Mincho"/>
          <w:sz w:val="24"/>
        </w:rPr>
        <w:t xml:space="preserve">   </w:t>
      </w:r>
      <w:r w:rsidR="00AC24F7">
        <w:rPr>
          <w:sz w:val="24"/>
          <w:szCs w:val="24"/>
        </w:rPr>
        <w:t>Gli s</w:t>
      </w:r>
      <w:r w:rsidR="0011505F">
        <w:rPr>
          <w:sz w:val="24"/>
          <w:szCs w:val="24"/>
        </w:rPr>
        <w:t xml:space="preserve">tudenti                 </w:t>
      </w:r>
      <w:r w:rsidR="0011505F">
        <w:rPr>
          <w:sz w:val="24"/>
          <w:szCs w:val="24"/>
        </w:rPr>
        <w:tab/>
      </w:r>
      <w:r w:rsidR="0011505F">
        <w:rPr>
          <w:sz w:val="24"/>
          <w:szCs w:val="24"/>
        </w:rPr>
        <w:tab/>
      </w:r>
      <w:r w:rsidR="0011505F">
        <w:rPr>
          <w:sz w:val="24"/>
          <w:szCs w:val="24"/>
        </w:rPr>
        <w:tab/>
      </w:r>
      <w:r w:rsidR="0011505F">
        <w:rPr>
          <w:sz w:val="24"/>
          <w:szCs w:val="24"/>
        </w:rPr>
        <w:tab/>
      </w:r>
      <w:r w:rsidR="0011505F">
        <w:rPr>
          <w:sz w:val="24"/>
          <w:szCs w:val="24"/>
        </w:rPr>
        <w:tab/>
      </w:r>
      <w:r w:rsidR="0011505F">
        <w:rPr>
          <w:sz w:val="24"/>
          <w:szCs w:val="24"/>
        </w:rPr>
        <w:tab/>
        <w:t xml:space="preserve">  </w:t>
      </w:r>
      <w:r w:rsidR="00AC24F7">
        <w:rPr>
          <w:sz w:val="24"/>
          <w:szCs w:val="24"/>
        </w:rPr>
        <w:t xml:space="preserve"> </w:t>
      </w:r>
      <w:r w:rsidR="00F93CE1">
        <w:rPr>
          <w:rFonts w:eastAsia="MS Mincho"/>
          <w:sz w:val="24"/>
        </w:rPr>
        <w:t>Il</w:t>
      </w:r>
      <w:r w:rsidR="00F93CE1" w:rsidRPr="00F93CE1">
        <w:rPr>
          <w:rFonts w:eastAsia="MS Mincho"/>
          <w:sz w:val="24"/>
        </w:rPr>
        <w:t xml:space="preserve"> docente</w:t>
      </w:r>
    </w:p>
    <w:p w:rsidR="00F93CE1" w:rsidRPr="00F93CE1" w:rsidRDefault="00F93CE1" w:rsidP="00F93CE1">
      <w:pPr>
        <w:suppressAutoHyphens/>
        <w:overflowPunct w:val="0"/>
        <w:autoSpaceDE w:val="0"/>
        <w:spacing w:line="360" w:lineRule="auto"/>
        <w:jc w:val="both"/>
        <w:rPr>
          <w:rFonts w:eastAsia="MS Mincho"/>
          <w:sz w:val="24"/>
        </w:rPr>
      </w:pPr>
      <w:r>
        <w:rPr>
          <w:rFonts w:eastAsia="MS Mincho"/>
          <w:sz w:val="24"/>
        </w:rPr>
        <w:tab/>
      </w:r>
      <w:r>
        <w:rPr>
          <w:rFonts w:eastAsia="MS Mincho"/>
          <w:sz w:val="24"/>
        </w:rPr>
        <w:tab/>
      </w:r>
      <w:r>
        <w:rPr>
          <w:rFonts w:eastAsia="MS Mincho"/>
          <w:sz w:val="24"/>
        </w:rPr>
        <w:tab/>
      </w:r>
      <w:r>
        <w:rPr>
          <w:rFonts w:eastAsia="MS Mincho"/>
          <w:sz w:val="24"/>
        </w:rPr>
        <w:tab/>
      </w:r>
      <w:r>
        <w:rPr>
          <w:rFonts w:eastAsia="MS Mincho"/>
          <w:sz w:val="24"/>
        </w:rPr>
        <w:tab/>
      </w:r>
      <w:r>
        <w:rPr>
          <w:rFonts w:eastAsia="MS Mincho"/>
          <w:sz w:val="24"/>
        </w:rPr>
        <w:tab/>
      </w:r>
      <w:r>
        <w:rPr>
          <w:rFonts w:eastAsia="MS Mincho"/>
          <w:sz w:val="24"/>
        </w:rPr>
        <w:tab/>
      </w:r>
      <w:r w:rsidR="008F4C5F">
        <w:rPr>
          <w:rFonts w:eastAsia="MS Mincho"/>
          <w:sz w:val="24"/>
        </w:rPr>
        <w:tab/>
        <w:t xml:space="preserve">  </w:t>
      </w:r>
      <w:r w:rsidR="008F4C5F">
        <w:rPr>
          <w:rFonts w:eastAsia="MS Mincho"/>
          <w:sz w:val="24"/>
        </w:rPr>
        <w:tab/>
        <w:t xml:space="preserve">     </w:t>
      </w:r>
      <w:r w:rsidRPr="00F93CE1">
        <w:rPr>
          <w:rFonts w:eastAsia="MS Mincho"/>
          <w:sz w:val="24"/>
        </w:rPr>
        <w:t xml:space="preserve">Prof. </w:t>
      </w:r>
      <w:r>
        <w:rPr>
          <w:rFonts w:eastAsia="MS Mincho"/>
          <w:sz w:val="24"/>
        </w:rPr>
        <w:t>Roberto</w:t>
      </w:r>
      <w:r w:rsidR="00FB49B2">
        <w:rPr>
          <w:rFonts w:eastAsia="MS Mincho"/>
          <w:sz w:val="24"/>
        </w:rPr>
        <w:t xml:space="preserve"> G.</w:t>
      </w:r>
      <w:r>
        <w:rPr>
          <w:rFonts w:eastAsia="MS Mincho"/>
          <w:sz w:val="24"/>
        </w:rPr>
        <w:t xml:space="preserve"> Ledda</w:t>
      </w:r>
    </w:p>
    <w:p w:rsidR="00367393" w:rsidRDefault="00367393" w:rsidP="00367393">
      <w:pPr>
        <w:pStyle w:val="Corpotesto"/>
        <w:tabs>
          <w:tab w:val="left" w:pos="709"/>
        </w:tabs>
        <w:spacing w:line="360" w:lineRule="auto"/>
        <w:rPr>
          <w:sz w:val="24"/>
        </w:rPr>
      </w:pPr>
    </w:p>
    <w:p w:rsidR="00FB49B2" w:rsidRDefault="00FB49B2" w:rsidP="00FB49B2">
      <w:pPr>
        <w:pStyle w:val="Testonormale"/>
        <w:spacing w:line="360" w:lineRule="auto"/>
        <w:ind w:left="360" w:right="602"/>
        <w:jc w:val="both"/>
        <w:rPr>
          <w:b/>
          <w:bCs/>
          <w:sz w:val="24"/>
        </w:rPr>
      </w:pPr>
      <w:r w:rsidRPr="00FB49B2">
        <w:rPr>
          <w:rFonts w:ascii="Times New Roman" w:eastAsia="MS Mincho" w:hAnsi="Times New Roman" w:cs="Times New Roman"/>
          <w:sz w:val="24"/>
        </w:rPr>
        <w:t xml:space="preserve">                                                                </w:t>
      </w:r>
    </w:p>
    <w:p w:rsidR="008C7ABF" w:rsidRPr="00771D61" w:rsidRDefault="008C7ABF" w:rsidP="008C7ABF">
      <w:pPr>
        <w:pStyle w:val="NormaleWeb"/>
        <w:pBdr>
          <w:top w:val="single" w:sz="4" w:space="1" w:color="auto"/>
          <w:left w:val="single" w:sz="4" w:space="4" w:color="auto"/>
          <w:bottom w:val="single" w:sz="4" w:space="1" w:color="auto"/>
          <w:right w:val="single" w:sz="4" w:space="4" w:color="auto"/>
        </w:pBdr>
        <w:jc w:val="center"/>
        <w:rPr>
          <w:rStyle w:val="Enfasigrassetto"/>
          <w:rFonts w:ascii="Bart" w:hAnsi="Bart"/>
          <w:b w:val="0"/>
          <w:color w:val="000080"/>
          <w:sz w:val="48"/>
        </w:rPr>
      </w:pPr>
      <w:r w:rsidRPr="008C7ABF">
        <w:rPr>
          <w:rFonts w:ascii="Bart" w:hAnsi="Bart"/>
          <w:bCs/>
          <w:color w:val="000080"/>
          <w:sz w:val="48"/>
        </w:rPr>
        <w:t>G</w:t>
      </w:r>
      <w:r>
        <w:rPr>
          <w:rFonts w:ascii="Bart" w:hAnsi="Bart"/>
          <w:bCs/>
          <w:color w:val="000080"/>
          <w:sz w:val="48"/>
        </w:rPr>
        <w:t>EST</w:t>
      </w:r>
      <w:r w:rsidRPr="008C7ABF">
        <w:rPr>
          <w:rFonts w:ascii="Bart" w:hAnsi="Bart"/>
          <w:bCs/>
          <w:color w:val="000080"/>
          <w:sz w:val="48"/>
        </w:rPr>
        <w:t>. C</w:t>
      </w:r>
      <w:r>
        <w:rPr>
          <w:rFonts w:ascii="Bart" w:hAnsi="Bart"/>
          <w:bCs/>
          <w:color w:val="000080"/>
          <w:sz w:val="48"/>
        </w:rPr>
        <w:t>ANT</w:t>
      </w:r>
      <w:r w:rsidRPr="008C7ABF">
        <w:rPr>
          <w:rFonts w:ascii="Bart" w:hAnsi="Bart"/>
          <w:bCs/>
          <w:color w:val="000080"/>
          <w:sz w:val="48"/>
        </w:rPr>
        <w:t xml:space="preserve">. </w:t>
      </w:r>
      <w:r>
        <w:rPr>
          <w:rFonts w:ascii="Bart" w:hAnsi="Bart"/>
          <w:bCs/>
          <w:color w:val="000080"/>
          <w:sz w:val="48"/>
        </w:rPr>
        <w:t>E</w:t>
      </w:r>
      <w:r w:rsidRPr="008C7ABF">
        <w:rPr>
          <w:rFonts w:ascii="Bart" w:hAnsi="Bart"/>
          <w:bCs/>
          <w:color w:val="000080"/>
          <w:sz w:val="48"/>
        </w:rPr>
        <w:t xml:space="preserve"> S</w:t>
      </w:r>
      <w:r>
        <w:rPr>
          <w:rFonts w:ascii="Bart" w:hAnsi="Bart"/>
          <w:bCs/>
          <w:color w:val="000080"/>
          <w:sz w:val="48"/>
        </w:rPr>
        <w:t>IC</w:t>
      </w:r>
      <w:r w:rsidRPr="008C7ABF">
        <w:rPr>
          <w:rFonts w:ascii="Bart" w:hAnsi="Bart"/>
          <w:bCs/>
          <w:color w:val="000080"/>
          <w:sz w:val="48"/>
        </w:rPr>
        <w:t>. A</w:t>
      </w:r>
      <w:r>
        <w:rPr>
          <w:rFonts w:ascii="Bart" w:hAnsi="Bart"/>
          <w:bCs/>
          <w:color w:val="000080"/>
          <w:sz w:val="48"/>
        </w:rPr>
        <w:t>MB</w:t>
      </w:r>
      <w:r w:rsidRPr="008C7ABF">
        <w:rPr>
          <w:rFonts w:ascii="Bart" w:hAnsi="Bart"/>
          <w:bCs/>
          <w:color w:val="000080"/>
          <w:sz w:val="48"/>
        </w:rPr>
        <w:t>. L</w:t>
      </w:r>
      <w:r>
        <w:rPr>
          <w:rFonts w:ascii="Bart" w:hAnsi="Bart"/>
          <w:bCs/>
          <w:color w:val="000080"/>
          <w:sz w:val="48"/>
        </w:rPr>
        <w:t>AVORO</w:t>
      </w:r>
    </w:p>
    <w:p w:rsidR="00BE6EB8" w:rsidRDefault="00BE6EB8" w:rsidP="00170070">
      <w:pPr>
        <w:rPr>
          <w:sz w:val="24"/>
        </w:rPr>
      </w:pPr>
    </w:p>
    <w:p w:rsidR="008C7ABF" w:rsidRDefault="008C7ABF" w:rsidP="008C7ABF">
      <w:pPr>
        <w:jc w:val="both"/>
        <w:rPr>
          <w:b/>
          <w:sz w:val="26"/>
          <w:szCs w:val="26"/>
        </w:rPr>
      </w:pPr>
      <w:r w:rsidRPr="00BF32EA">
        <w:rPr>
          <w:b/>
          <w:sz w:val="26"/>
          <w:szCs w:val="26"/>
        </w:rPr>
        <w:t>CONTENUTI</w:t>
      </w:r>
    </w:p>
    <w:p w:rsidR="008C7ABF" w:rsidRDefault="008C7ABF" w:rsidP="008C7ABF">
      <w:pPr>
        <w:jc w:val="both"/>
        <w:rPr>
          <w:sz w:val="26"/>
          <w:szCs w:val="26"/>
        </w:rPr>
      </w:pPr>
      <w:r w:rsidRPr="007D272D">
        <w:rPr>
          <w:sz w:val="26"/>
          <w:szCs w:val="26"/>
        </w:rPr>
        <w:t>Riguardo ai contenuti della disciplina sono stati svolti alla data del 15.05.20</w:t>
      </w:r>
      <w:r>
        <w:rPr>
          <w:sz w:val="26"/>
          <w:szCs w:val="26"/>
        </w:rPr>
        <w:t>15</w:t>
      </w:r>
      <w:r w:rsidRPr="007D272D">
        <w:rPr>
          <w:sz w:val="26"/>
          <w:szCs w:val="26"/>
        </w:rPr>
        <w:t xml:space="preserve"> i seguenti argomenti:</w:t>
      </w:r>
    </w:p>
    <w:p w:rsidR="008C7ABF" w:rsidRDefault="008C7ABF" w:rsidP="00170070">
      <w:pPr>
        <w:rPr>
          <w:sz w:val="24"/>
        </w:rPr>
      </w:pPr>
    </w:p>
    <w:p w:rsidR="008C7ABF" w:rsidRPr="008C7ABF" w:rsidRDefault="008C7ABF" w:rsidP="008C7ABF">
      <w:pPr>
        <w:jc w:val="both"/>
        <w:rPr>
          <w:b/>
          <w:sz w:val="26"/>
          <w:szCs w:val="26"/>
        </w:rPr>
      </w:pPr>
      <w:r w:rsidRPr="008C7ABF">
        <w:rPr>
          <w:b/>
          <w:sz w:val="26"/>
          <w:szCs w:val="26"/>
        </w:rPr>
        <w:t>LA PREVENTIVAZIONE DEI LAVORI</w:t>
      </w:r>
    </w:p>
    <w:p w:rsidR="008C7ABF" w:rsidRPr="007B5C85" w:rsidRDefault="008C7ABF" w:rsidP="008C7ABF">
      <w:pPr>
        <w:jc w:val="both"/>
        <w:rPr>
          <w:b/>
          <w:sz w:val="26"/>
          <w:szCs w:val="26"/>
        </w:rPr>
      </w:pPr>
      <w:r w:rsidRPr="008C7ABF">
        <w:rPr>
          <w:b/>
          <w:sz w:val="26"/>
          <w:szCs w:val="26"/>
        </w:rPr>
        <w:t>Computo metrico estimativo e analisi dei prezzi</w:t>
      </w:r>
    </w:p>
    <w:p w:rsidR="008C7ABF" w:rsidRPr="008C7ABF" w:rsidRDefault="008C7ABF" w:rsidP="00332D10">
      <w:pPr>
        <w:numPr>
          <w:ilvl w:val="0"/>
          <w:numId w:val="7"/>
        </w:numPr>
        <w:ind w:left="720" w:hanging="720"/>
        <w:jc w:val="both"/>
        <w:rPr>
          <w:sz w:val="26"/>
          <w:szCs w:val="26"/>
        </w:rPr>
      </w:pPr>
      <w:r w:rsidRPr="008C7ABF">
        <w:rPr>
          <w:sz w:val="26"/>
          <w:szCs w:val="26"/>
        </w:rPr>
        <w:t>Il computo metrico estimativo</w:t>
      </w:r>
    </w:p>
    <w:p w:rsidR="008C7ABF" w:rsidRPr="008C7ABF" w:rsidRDefault="008C7ABF" w:rsidP="00332D10">
      <w:pPr>
        <w:numPr>
          <w:ilvl w:val="0"/>
          <w:numId w:val="7"/>
        </w:numPr>
        <w:ind w:left="720" w:hanging="720"/>
        <w:jc w:val="both"/>
        <w:rPr>
          <w:sz w:val="26"/>
          <w:szCs w:val="26"/>
        </w:rPr>
      </w:pPr>
      <w:r w:rsidRPr="008C7ABF">
        <w:rPr>
          <w:sz w:val="26"/>
          <w:szCs w:val="26"/>
        </w:rPr>
        <w:t>L’analisi dei prezzi</w:t>
      </w:r>
    </w:p>
    <w:p w:rsidR="008C7ABF" w:rsidRPr="008C7ABF" w:rsidRDefault="008C7ABF" w:rsidP="00332D10">
      <w:pPr>
        <w:numPr>
          <w:ilvl w:val="0"/>
          <w:numId w:val="7"/>
        </w:numPr>
        <w:ind w:left="720" w:hanging="720"/>
        <w:jc w:val="both"/>
        <w:rPr>
          <w:sz w:val="26"/>
          <w:szCs w:val="26"/>
        </w:rPr>
      </w:pPr>
      <w:r w:rsidRPr="008C7ABF">
        <w:rPr>
          <w:sz w:val="26"/>
          <w:szCs w:val="26"/>
        </w:rPr>
        <w:t>La contabilità nei lavori privati</w:t>
      </w:r>
    </w:p>
    <w:p w:rsidR="008C7ABF" w:rsidRPr="008C7ABF" w:rsidRDefault="008C7ABF" w:rsidP="00332D10">
      <w:pPr>
        <w:numPr>
          <w:ilvl w:val="0"/>
          <w:numId w:val="7"/>
        </w:numPr>
        <w:ind w:left="720" w:hanging="720"/>
        <w:jc w:val="both"/>
        <w:rPr>
          <w:sz w:val="26"/>
          <w:szCs w:val="26"/>
        </w:rPr>
      </w:pPr>
      <w:r w:rsidRPr="008C7ABF">
        <w:rPr>
          <w:sz w:val="26"/>
          <w:szCs w:val="26"/>
        </w:rPr>
        <w:t>I costi per la sicurezza</w:t>
      </w:r>
    </w:p>
    <w:p w:rsidR="008C7ABF" w:rsidRPr="008C7ABF" w:rsidRDefault="008C7ABF" w:rsidP="00332D10">
      <w:pPr>
        <w:numPr>
          <w:ilvl w:val="0"/>
          <w:numId w:val="7"/>
        </w:numPr>
        <w:ind w:left="720" w:hanging="720"/>
        <w:jc w:val="both"/>
        <w:rPr>
          <w:sz w:val="26"/>
          <w:szCs w:val="26"/>
        </w:rPr>
      </w:pPr>
      <w:r w:rsidRPr="008C7ABF">
        <w:rPr>
          <w:sz w:val="26"/>
          <w:szCs w:val="26"/>
        </w:rPr>
        <w:t>Definizione dei costi per la sicurezza</w:t>
      </w:r>
    </w:p>
    <w:p w:rsidR="008C7ABF" w:rsidRPr="008C7ABF" w:rsidRDefault="008C7ABF" w:rsidP="00332D10">
      <w:pPr>
        <w:numPr>
          <w:ilvl w:val="0"/>
          <w:numId w:val="7"/>
        </w:numPr>
        <w:ind w:left="720" w:hanging="720"/>
        <w:jc w:val="both"/>
        <w:rPr>
          <w:sz w:val="26"/>
          <w:szCs w:val="26"/>
        </w:rPr>
      </w:pPr>
      <w:r w:rsidRPr="008C7ABF">
        <w:rPr>
          <w:sz w:val="26"/>
          <w:szCs w:val="26"/>
        </w:rPr>
        <w:t>La stima dei costi per la sicurezza</w:t>
      </w:r>
    </w:p>
    <w:p w:rsidR="008C7ABF" w:rsidRPr="008C7ABF" w:rsidRDefault="008C7ABF" w:rsidP="00332D10">
      <w:pPr>
        <w:numPr>
          <w:ilvl w:val="0"/>
          <w:numId w:val="7"/>
        </w:numPr>
        <w:ind w:left="720" w:hanging="720"/>
        <w:jc w:val="both"/>
        <w:rPr>
          <w:sz w:val="26"/>
          <w:szCs w:val="26"/>
        </w:rPr>
      </w:pPr>
      <w:r w:rsidRPr="008C7ABF">
        <w:rPr>
          <w:sz w:val="26"/>
          <w:szCs w:val="26"/>
        </w:rPr>
        <w:t>Analisi dei costi per la sicurezza</w:t>
      </w:r>
    </w:p>
    <w:p w:rsidR="008C7ABF" w:rsidRPr="008C7ABF" w:rsidRDefault="008C7ABF" w:rsidP="00332D10">
      <w:pPr>
        <w:numPr>
          <w:ilvl w:val="0"/>
          <w:numId w:val="7"/>
        </w:numPr>
        <w:ind w:left="720" w:hanging="720"/>
        <w:jc w:val="both"/>
        <w:rPr>
          <w:rFonts w:ascii="Arial" w:hAnsi="Arial" w:cs="Arial"/>
          <w:b/>
          <w:sz w:val="22"/>
          <w:szCs w:val="22"/>
        </w:rPr>
      </w:pPr>
      <w:r w:rsidRPr="008C7ABF">
        <w:rPr>
          <w:sz w:val="26"/>
          <w:szCs w:val="26"/>
        </w:rPr>
        <w:t>La riduzione dei costi per la sicurezza</w:t>
      </w:r>
    </w:p>
    <w:p w:rsidR="008C7ABF" w:rsidRPr="008C7ABF" w:rsidRDefault="008C7ABF" w:rsidP="008C7ABF">
      <w:pPr>
        <w:jc w:val="both"/>
        <w:rPr>
          <w:b/>
          <w:sz w:val="26"/>
          <w:szCs w:val="26"/>
        </w:rPr>
      </w:pPr>
      <w:r w:rsidRPr="008C7ABF">
        <w:rPr>
          <w:b/>
          <w:sz w:val="26"/>
          <w:szCs w:val="26"/>
        </w:rPr>
        <w:t>LA CONTABILITA’ E LA FINE DEI LAVORI</w:t>
      </w:r>
    </w:p>
    <w:p w:rsidR="008C7ABF" w:rsidRPr="008C7ABF" w:rsidRDefault="008C7ABF" w:rsidP="008C7ABF">
      <w:pPr>
        <w:jc w:val="both"/>
        <w:rPr>
          <w:b/>
          <w:sz w:val="26"/>
          <w:szCs w:val="26"/>
        </w:rPr>
      </w:pPr>
      <w:r w:rsidRPr="008C7ABF">
        <w:rPr>
          <w:b/>
          <w:sz w:val="26"/>
          <w:szCs w:val="26"/>
        </w:rPr>
        <w:t>La contabilità dei lavori</w:t>
      </w:r>
    </w:p>
    <w:p w:rsidR="008C7ABF" w:rsidRPr="008C7ABF" w:rsidRDefault="008C7ABF" w:rsidP="00332D10">
      <w:pPr>
        <w:numPr>
          <w:ilvl w:val="0"/>
          <w:numId w:val="7"/>
        </w:numPr>
        <w:ind w:left="720" w:hanging="720"/>
        <w:jc w:val="both"/>
        <w:rPr>
          <w:sz w:val="26"/>
          <w:szCs w:val="26"/>
        </w:rPr>
      </w:pPr>
      <w:r w:rsidRPr="008C7ABF">
        <w:rPr>
          <w:sz w:val="26"/>
          <w:szCs w:val="26"/>
        </w:rPr>
        <w:t>La contabilità dei lavori</w:t>
      </w:r>
    </w:p>
    <w:p w:rsidR="008C7ABF" w:rsidRPr="008C7ABF" w:rsidRDefault="008C7ABF" w:rsidP="00332D10">
      <w:pPr>
        <w:numPr>
          <w:ilvl w:val="0"/>
          <w:numId w:val="7"/>
        </w:numPr>
        <w:ind w:left="720" w:hanging="720"/>
        <w:jc w:val="both"/>
        <w:rPr>
          <w:sz w:val="26"/>
          <w:szCs w:val="26"/>
        </w:rPr>
      </w:pPr>
      <w:r w:rsidRPr="008C7ABF">
        <w:rPr>
          <w:sz w:val="26"/>
          <w:szCs w:val="26"/>
        </w:rPr>
        <w:t>La contabilità nei lavori pubblici</w:t>
      </w:r>
    </w:p>
    <w:p w:rsidR="008C7ABF" w:rsidRPr="008C7ABF" w:rsidRDefault="008C7ABF" w:rsidP="00332D10">
      <w:pPr>
        <w:numPr>
          <w:ilvl w:val="0"/>
          <w:numId w:val="7"/>
        </w:numPr>
        <w:ind w:left="720" w:hanging="720"/>
        <w:jc w:val="both"/>
        <w:rPr>
          <w:sz w:val="26"/>
          <w:szCs w:val="26"/>
        </w:rPr>
      </w:pPr>
      <w:r w:rsidRPr="008C7ABF">
        <w:rPr>
          <w:sz w:val="26"/>
          <w:szCs w:val="26"/>
        </w:rPr>
        <w:t>La contabilità nei lavori privati</w:t>
      </w:r>
    </w:p>
    <w:p w:rsidR="008C7ABF" w:rsidRPr="008C7ABF" w:rsidRDefault="008C7ABF" w:rsidP="008C7ABF">
      <w:pPr>
        <w:jc w:val="both"/>
        <w:rPr>
          <w:b/>
          <w:sz w:val="26"/>
          <w:szCs w:val="26"/>
        </w:rPr>
      </w:pPr>
      <w:r w:rsidRPr="008C7ABF">
        <w:rPr>
          <w:b/>
          <w:sz w:val="26"/>
          <w:szCs w:val="26"/>
        </w:rPr>
        <w:t>Stime e revisione dei prezzi</w:t>
      </w:r>
    </w:p>
    <w:p w:rsidR="008C7ABF" w:rsidRPr="008C7ABF" w:rsidRDefault="008C7ABF" w:rsidP="00332D10">
      <w:pPr>
        <w:numPr>
          <w:ilvl w:val="0"/>
          <w:numId w:val="7"/>
        </w:numPr>
        <w:ind w:left="720" w:hanging="720"/>
        <w:jc w:val="both"/>
        <w:rPr>
          <w:sz w:val="26"/>
          <w:szCs w:val="26"/>
        </w:rPr>
      </w:pPr>
      <w:r w:rsidRPr="008C7ABF">
        <w:rPr>
          <w:sz w:val="26"/>
          <w:szCs w:val="26"/>
        </w:rPr>
        <w:t>La revisione dei prezzi negli appalti pubblici</w:t>
      </w:r>
    </w:p>
    <w:p w:rsidR="008C7ABF" w:rsidRPr="008C7ABF" w:rsidRDefault="008C7ABF" w:rsidP="008C7ABF">
      <w:pPr>
        <w:jc w:val="both"/>
        <w:rPr>
          <w:b/>
          <w:sz w:val="26"/>
          <w:szCs w:val="26"/>
        </w:rPr>
      </w:pPr>
      <w:r w:rsidRPr="008C7ABF">
        <w:rPr>
          <w:b/>
          <w:sz w:val="26"/>
          <w:szCs w:val="26"/>
        </w:rPr>
        <w:t>Computi finali e ultimazione dei lavori</w:t>
      </w:r>
    </w:p>
    <w:p w:rsidR="008C7ABF" w:rsidRPr="008C7ABF" w:rsidRDefault="008C7ABF" w:rsidP="00332D10">
      <w:pPr>
        <w:numPr>
          <w:ilvl w:val="0"/>
          <w:numId w:val="7"/>
        </w:numPr>
        <w:ind w:left="720" w:hanging="720"/>
        <w:jc w:val="both"/>
        <w:rPr>
          <w:sz w:val="26"/>
          <w:szCs w:val="26"/>
        </w:rPr>
      </w:pPr>
      <w:r w:rsidRPr="008C7ABF">
        <w:rPr>
          <w:sz w:val="26"/>
          <w:szCs w:val="26"/>
        </w:rPr>
        <w:t>Il Certificato di ultimazione dei lavori</w:t>
      </w:r>
    </w:p>
    <w:p w:rsidR="008C7ABF" w:rsidRPr="008C7ABF" w:rsidRDefault="008C7ABF" w:rsidP="00332D10">
      <w:pPr>
        <w:numPr>
          <w:ilvl w:val="0"/>
          <w:numId w:val="7"/>
        </w:numPr>
        <w:ind w:left="720" w:hanging="720"/>
        <w:jc w:val="both"/>
        <w:rPr>
          <w:sz w:val="26"/>
          <w:szCs w:val="26"/>
        </w:rPr>
      </w:pPr>
      <w:r w:rsidRPr="008C7ABF">
        <w:rPr>
          <w:sz w:val="26"/>
          <w:szCs w:val="26"/>
        </w:rPr>
        <w:t>I progetti di variante</w:t>
      </w:r>
    </w:p>
    <w:p w:rsidR="008C7ABF" w:rsidRPr="008C7ABF" w:rsidRDefault="008C7ABF" w:rsidP="00332D10">
      <w:pPr>
        <w:numPr>
          <w:ilvl w:val="0"/>
          <w:numId w:val="7"/>
        </w:numPr>
        <w:ind w:left="720" w:hanging="720"/>
        <w:jc w:val="both"/>
        <w:rPr>
          <w:sz w:val="26"/>
          <w:szCs w:val="26"/>
        </w:rPr>
      </w:pPr>
      <w:r w:rsidRPr="008C7ABF">
        <w:rPr>
          <w:sz w:val="26"/>
          <w:szCs w:val="26"/>
        </w:rPr>
        <w:t>Il computo finale dei lavori</w:t>
      </w:r>
    </w:p>
    <w:p w:rsidR="008C7ABF" w:rsidRPr="008C7ABF" w:rsidRDefault="008C7ABF" w:rsidP="008C7ABF">
      <w:pPr>
        <w:jc w:val="both"/>
        <w:rPr>
          <w:b/>
          <w:sz w:val="26"/>
          <w:szCs w:val="26"/>
        </w:rPr>
      </w:pPr>
      <w:r w:rsidRPr="008C7ABF">
        <w:rPr>
          <w:b/>
          <w:sz w:val="26"/>
          <w:szCs w:val="26"/>
        </w:rPr>
        <w:t>I COLLAUDI</w:t>
      </w:r>
    </w:p>
    <w:p w:rsidR="008C7ABF" w:rsidRPr="008C7ABF" w:rsidRDefault="008C7ABF" w:rsidP="008C7ABF">
      <w:pPr>
        <w:jc w:val="both"/>
        <w:rPr>
          <w:b/>
          <w:sz w:val="26"/>
          <w:szCs w:val="26"/>
        </w:rPr>
      </w:pPr>
      <w:r w:rsidRPr="008C7ABF">
        <w:rPr>
          <w:b/>
          <w:sz w:val="26"/>
          <w:szCs w:val="26"/>
        </w:rPr>
        <w:t>Verifiche finali e collaudi</w:t>
      </w:r>
    </w:p>
    <w:p w:rsidR="008C7ABF" w:rsidRPr="008C7ABF" w:rsidRDefault="008C7ABF" w:rsidP="00332D10">
      <w:pPr>
        <w:numPr>
          <w:ilvl w:val="0"/>
          <w:numId w:val="7"/>
        </w:numPr>
        <w:ind w:left="720" w:hanging="720"/>
        <w:jc w:val="both"/>
        <w:rPr>
          <w:sz w:val="26"/>
          <w:szCs w:val="26"/>
        </w:rPr>
      </w:pPr>
      <w:r w:rsidRPr="008C7ABF">
        <w:rPr>
          <w:sz w:val="26"/>
          <w:szCs w:val="26"/>
        </w:rPr>
        <w:t>Le verifiche nelle opere pubbliche e private</w:t>
      </w:r>
    </w:p>
    <w:p w:rsidR="008C7ABF" w:rsidRPr="008C7ABF" w:rsidRDefault="008C7ABF" w:rsidP="00332D10">
      <w:pPr>
        <w:numPr>
          <w:ilvl w:val="0"/>
          <w:numId w:val="7"/>
        </w:numPr>
        <w:ind w:left="720" w:hanging="720"/>
        <w:jc w:val="both"/>
        <w:rPr>
          <w:sz w:val="26"/>
          <w:szCs w:val="26"/>
        </w:rPr>
      </w:pPr>
      <w:r w:rsidRPr="008C7ABF">
        <w:rPr>
          <w:sz w:val="26"/>
          <w:szCs w:val="26"/>
        </w:rPr>
        <w:t>La certificazione energetica</w:t>
      </w:r>
    </w:p>
    <w:p w:rsidR="008C7ABF" w:rsidRPr="008C7ABF" w:rsidRDefault="008C7ABF" w:rsidP="00332D10">
      <w:pPr>
        <w:numPr>
          <w:ilvl w:val="0"/>
          <w:numId w:val="7"/>
        </w:numPr>
        <w:ind w:left="720" w:hanging="720"/>
        <w:jc w:val="both"/>
        <w:rPr>
          <w:sz w:val="26"/>
          <w:szCs w:val="26"/>
        </w:rPr>
      </w:pPr>
      <w:r w:rsidRPr="008C7ABF">
        <w:rPr>
          <w:sz w:val="26"/>
          <w:szCs w:val="26"/>
        </w:rPr>
        <w:t>La certificazione acustica</w:t>
      </w:r>
    </w:p>
    <w:p w:rsidR="008C7ABF" w:rsidRPr="008C7ABF" w:rsidRDefault="008C7ABF" w:rsidP="00332D10">
      <w:pPr>
        <w:numPr>
          <w:ilvl w:val="0"/>
          <w:numId w:val="7"/>
        </w:numPr>
        <w:ind w:left="720" w:hanging="720"/>
        <w:jc w:val="both"/>
        <w:rPr>
          <w:sz w:val="26"/>
          <w:szCs w:val="26"/>
        </w:rPr>
      </w:pPr>
      <w:r w:rsidRPr="008C7ABF">
        <w:rPr>
          <w:sz w:val="26"/>
          <w:szCs w:val="26"/>
        </w:rPr>
        <w:t>Il Certificato di collaudo</w:t>
      </w:r>
    </w:p>
    <w:p w:rsidR="008C7ABF" w:rsidRPr="008C7ABF" w:rsidRDefault="008C7ABF" w:rsidP="00332D10">
      <w:pPr>
        <w:numPr>
          <w:ilvl w:val="0"/>
          <w:numId w:val="7"/>
        </w:numPr>
        <w:ind w:left="720" w:hanging="720"/>
        <w:jc w:val="both"/>
        <w:rPr>
          <w:sz w:val="26"/>
          <w:szCs w:val="26"/>
        </w:rPr>
      </w:pPr>
      <w:r w:rsidRPr="008C7ABF">
        <w:rPr>
          <w:sz w:val="26"/>
          <w:szCs w:val="26"/>
        </w:rPr>
        <w:t>I collaudatori</w:t>
      </w:r>
    </w:p>
    <w:p w:rsidR="008C7ABF" w:rsidRPr="008C7ABF" w:rsidRDefault="008C7ABF" w:rsidP="008C7ABF">
      <w:pPr>
        <w:jc w:val="both"/>
        <w:rPr>
          <w:b/>
          <w:sz w:val="26"/>
          <w:szCs w:val="26"/>
        </w:rPr>
      </w:pPr>
      <w:r w:rsidRPr="008C7ABF">
        <w:rPr>
          <w:b/>
          <w:sz w:val="26"/>
          <w:szCs w:val="26"/>
        </w:rPr>
        <w:t>I collaudi impiantistico e tecnico – amministrativo</w:t>
      </w:r>
    </w:p>
    <w:p w:rsidR="008C7ABF" w:rsidRPr="008C7ABF" w:rsidRDefault="008C7ABF" w:rsidP="00332D10">
      <w:pPr>
        <w:numPr>
          <w:ilvl w:val="0"/>
          <w:numId w:val="7"/>
        </w:numPr>
        <w:ind w:left="720" w:hanging="720"/>
        <w:jc w:val="both"/>
        <w:rPr>
          <w:sz w:val="26"/>
          <w:szCs w:val="26"/>
        </w:rPr>
      </w:pPr>
      <w:r w:rsidRPr="008C7ABF">
        <w:rPr>
          <w:sz w:val="26"/>
          <w:szCs w:val="26"/>
        </w:rPr>
        <w:t>Il collaudo impiantistico</w:t>
      </w:r>
    </w:p>
    <w:p w:rsidR="008C7ABF" w:rsidRPr="008C7ABF" w:rsidRDefault="008C7ABF" w:rsidP="00332D10">
      <w:pPr>
        <w:numPr>
          <w:ilvl w:val="0"/>
          <w:numId w:val="7"/>
        </w:numPr>
        <w:ind w:left="720" w:hanging="720"/>
        <w:jc w:val="both"/>
        <w:rPr>
          <w:sz w:val="26"/>
          <w:szCs w:val="26"/>
        </w:rPr>
      </w:pPr>
      <w:r w:rsidRPr="008C7ABF">
        <w:rPr>
          <w:sz w:val="26"/>
          <w:szCs w:val="26"/>
        </w:rPr>
        <w:t>Il collaudo tecnico – amministrativo</w:t>
      </w:r>
    </w:p>
    <w:p w:rsidR="008C7ABF" w:rsidRPr="008C7ABF" w:rsidRDefault="008C7ABF" w:rsidP="001446E3">
      <w:pPr>
        <w:jc w:val="both"/>
        <w:rPr>
          <w:b/>
          <w:sz w:val="26"/>
          <w:szCs w:val="26"/>
        </w:rPr>
      </w:pPr>
      <w:r w:rsidRPr="008C7ABF">
        <w:rPr>
          <w:b/>
          <w:sz w:val="26"/>
          <w:szCs w:val="26"/>
        </w:rPr>
        <w:t>Il collaudo statico</w:t>
      </w:r>
    </w:p>
    <w:p w:rsidR="008C7ABF" w:rsidRPr="008C7ABF" w:rsidRDefault="008C7ABF" w:rsidP="00332D10">
      <w:pPr>
        <w:numPr>
          <w:ilvl w:val="0"/>
          <w:numId w:val="7"/>
        </w:numPr>
        <w:ind w:left="720" w:hanging="720"/>
        <w:jc w:val="both"/>
        <w:rPr>
          <w:sz w:val="26"/>
          <w:szCs w:val="26"/>
        </w:rPr>
      </w:pPr>
      <w:r w:rsidRPr="008C7ABF">
        <w:rPr>
          <w:sz w:val="26"/>
          <w:szCs w:val="26"/>
        </w:rPr>
        <w:t>Le fasi di collaudo</w:t>
      </w:r>
    </w:p>
    <w:p w:rsidR="008C7ABF" w:rsidRPr="008C7ABF" w:rsidRDefault="008C7ABF" w:rsidP="001446E3">
      <w:pPr>
        <w:jc w:val="both"/>
        <w:rPr>
          <w:b/>
          <w:sz w:val="26"/>
          <w:szCs w:val="26"/>
        </w:rPr>
      </w:pPr>
      <w:r w:rsidRPr="008C7ABF">
        <w:rPr>
          <w:b/>
          <w:sz w:val="26"/>
          <w:szCs w:val="26"/>
        </w:rPr>
        <w:t>Il fascicolo del fabbricato</w:t>
      </w:r>
    </w:p>
    <w:p w:rsidR="008C7ABF" w:rsidRPr="008C7ABF" w:rsidRDefault="008C7ABF" w:rsidP="00332D10">
      <w:pPr>
        <w:numPr>
          <w:ilvl w:val="0"/>
          <w:numId w:val="7"/>
        </w:numPr>
        <w:ind w:left="720" w:hanging="720"/>
        <w:jc w:val="both"/>
        <w:rPr>
          <w:sz w:val="26"/>
          <w:szCs w:val="26"/>
        </w:rPr>
      </w:pPr>
      <w:r w:rsidRPr="008C7ABF">
        <w:rPr>
          <w:sz w:val="26"/>
          <w:szCs w:val="26"/>
        </w:rPr>
        <w:t>La necessità del Fascicolo</w:t>
      </w:r>
    </w:p>
    <w:p w:rsidR="008C7ABF" w:rsidRPr="008C7ABF" w:rsidRDefault="008C7ABF" w:rsidP="00332D10">
      <w:pPr>
        <w:numPr>
          <w:ilvl w:val="0"/>
          <w:numId w:val="7"/>
        </w:numPr>
        <w:ind w:left="720" w:hanging="720"/>
        <w:jc w:val="both"/>
        <w:rPr>
          <w:sz w:val="26"/>
          <w:szCs w:val="26"/>
        </w:rPr>
      </w:pPr>
      <w:r w:rsidRPr="008C7ABF">
        <w:rPr>
          <w:sz w:val="26"/>
          <w:szCs w:val="26"/>
        </w:rPr>
        <w:t>Il Piano di Manutenzione</w:t>
      </w:r>
    </w:p>
    <w:p w:rsidR="008C7ABF" w:rsidRPr="008C7ABF" w:rsidRDefault="008C7ABF" w:rsidP="008C7ABF">
      <w:pPr>
        <w:jc w:val="both"/>
        <w:rPr>
          <w:b/>
          <w:sz w:val="26"/>
          <w:szCs w:val="26"/>
        </w:rPr>
      </w:pPr>
      <w:r w:rsidRPr="008C7ABF">
        <w:rPr>
          <w:b/>
          <w:sz w:val="26"/>
          <w:szCs w:val="26"/>
        </w:rPr>
        <w:t>LA RIDUZIONE DEI RISCHI NEI CANTIERI</w:t>
      </w:r>
    </w:p>
    <w:p w:rsidR="008C7ABF" w:rsidRPr="008C7ABF" w:rsidRDefault="008C7ABF" w:rsidP="001446E3">
      <w:pPr>
        <w:jc w:val="both"/>
        <w:rPr>
          <w:b/>
          <w:sz w:val="26"/>
          <w:szCs w:val="26"/>
        </w:rPr>
      </w:pPr>
      <w:r w:rsidRPr="008C7ABF">
        <w:rPr>
          <w:b/>
          <w:sz w:val="26"/>
          <w:szCs w:val="26"/>
        </w:rPr>
        <w:t xml:space="preserve">Tracciamenti, </w:t>
      </w:r>
      <w:proofErr w:type="spellStart"/>
      <w:r w:rsidRPr="008C7ABF">
        <w:rPr>
          <w:b/>
          <w:sz w:val="26"/>
          <w:szCs w:val="26"/>
        </w:rPr>
        <w:t>splateamenti</w:t>
      </w:r>
      <w:proofErr w:type="spellEnd"/>
      <w:r w:rsidRPr="008C7ABF">
        <w:rPr>
          <w:b/>
          <w:sz w:val="26"/>
          <w:szCs w:val="26"/>
        </w:rPr>
        <w:t xml:space="preserve"> e scavi</w:t>
      </w:r>
    </w:p>
    <w:p w:rsidR="008C7ABF" w:rsidRPr="008C7ABF" w:rsidRDefault="008C7ABF" w:rsidP="00332D10">
      <w:pPr>
        <w:numPr>
          <w:ilvl w:val="0"/>
          <w:numId w:val="7"/>
        </w:numPr>
        <w:ind w:left="720" w:hanging="720"/>
        <w:jc w:val="both"/>
        <w:rPr>
          <w:sz w:val="26"/>
          <w:szCs w:val="26"/>
        </w:rPr>
      </w:pPr>
      <w:r w:rsidRPr="008C7ABF">
        <w:rPr>
          <w:sz w:val="26"/>
          <w:szCs w:val="26"/>
        </w:rPr>
        <w:t>La preparazione dello scavo</w:t>
      </w:r>
    </w:p>
    <w:p w:rsidR="008C7ABF" w:rsidRPr="008C7ABF" w:rsidRDefault="008C7ABF" w:rsidP="00332D10">
      <w:pPr>
        <w:numPr>
          <w:ilvl w:val="0"/>
          <w:numId w:val="7"/>
        </w:numPr>
        <w:ind w:left="720" w:hanging="720"/>
        <w:jc w:val="both"/>
        <w:rPr>
          <w:sz w:val="26"/>
          <w:szCs w:val="26"/>
        </w:rPr>
      </w:pPr>
      <w:r w:rsidRPr="008C7ABF">
        <w:rPr>
          <w:sz w:val="26"/>
          <w:szCs w:val="26"/>
        </w:rPr>
        <w:t>Le operazioni di scavo</w:t>
      </w:r>
    </w:p>
    <w:p w:rsidR="008C7ABF" w:rsidRPr="008C7ABF" w:rsidRDefault="008C7ABF" w:rsidP="00332D10">
      <w:pPr>
        <w:numPr>
          <w:ilvl w:val="0"/>
          <w:numId w:val="7"/>
        </w:numPr>
        <w:ind w:left="720" w:hanging="720"/>
        <w:jc w:val="both"/>
        <w:rPr>
          <w:sz w:val="26"/>
          <w:szCs w:val="26"/>
        </w:rPr>
      </w:pPr>
      <w:r w:rsidRPr="008C7ABF">
        <w:rPr>
          <w:sz w:val="26"/>
          <w:szCs w:val="26"/>
        </w:rPr>
        <w:t>Le opere di contrasto e di sostegn</w:t>
      </w:r>
      <w:r w:rsidR="00200A7B">
        <w:rPr>
          <w:sz w:val="26"/>
          <w:szCs w:val="26"/>
        </w:rPr>
        <w:t>o</w:t>
      </w:r>
    </w:p>
    <w:p w:rsidR="008C7ABF" w:rsidRPr="008C7ABF" w:rsidRDefault="008C7ABF" w:rsidP="001446E3">
      <w:pPr>
        <w:jc w:val="both"/>
        <w:rPr>
          <w:b/>
          <w:sz w:val="26"/>
          <w:szCs w:val="26"/>
        </w:rPr>
      </w:pPr>
      <w:r w:rsidRPr="008C7ABF">
        <w:rPr>
          <w:b/>
          <w:sz w:val="26"/>
          <w:szCs w:val="26"/>
        </w:rPr>
        <w:t>Scavi: riduzione dei rischi</w:t>
      </w:r>
    </w:p>
    <w:p w:rsidR="008C7ABF" w:rsidRPr="008C7ABF" w:rsidRDefault="008C7ABF" w:rsidP="00332D10">
      <w:pPr>
        <w:numPr>
          <w:ilvl w:val="0"/>
          <w:numId w:val="7"/>
        </w:numPr>
        <w:ind w:left="720" w:hanging="720"/>
        <w:jc w:val="both"/>
        <w:rPr>
          <w:sz w:val="26"/>
          <w:szCs w:val="26"/>
        </w:rPr>
      </w:pPr>
      <w:r w:rsidRPr="008C7ABF">
        <w:rPr>
          <w:sz w:val="26"/>
          <w:szCs w:val="26"/>
        </w:rPr>
        <w:t>Le verifiche preliminari</w:t>
      </w:r>
    </w:p>
    <w:p w:rsidR="008C7ABF" w:rsidRPr="008C7ABF" w:rsidRDefault="008C7ABF" w:rsidP="00332D10">
      <w:pPr>
        <w:numPr>
          <w:ilvl w:val="0"/>
          <w:numId w:val="7"/>
        </w:numPr>
        <w:ind w:left="720" w:hanging="720"/>
        <w:jc w:val="both"/>
        <w:rPr>
          <w:sz w:val="26"/>
          <w:szCs w:val="26"/>
        </w:rPr>
      </w:pPr>
      <w:r w:rsidRPr="008C7ABF">
        <w:rPr>
          <w:sz w:val="26"/>
          <w:szCs w:val="26"/>
        </w:rPr>
        <w:t>I rischi nelle operazioni di scavo</w:t>
      </w:r>
    </w:p>
    <w:p w:rsidR="008C7ABF" w:rsidRPr="008C7ABF" w:rsidRDefault="008C7ABF" w:rsidP="00332D10">
      <w:pPr>
        <w:numPr>
          <w:ilvl w:val="0"/>
          <w:numId w:val="7"/>
        </w:numPr>
        <w:ind w:left="720" w:hanging="720"/>
        <w:jc w:val="both"/>
        <w:rPr>
          <w:sz w:val="26"/>
          <w:szCs w:val="26"/>
        </w:rPr>
      </w:pPr>
      <w:r w:rsidRPr="008C7ABF">
        <w:rPr>
          <w:sz w:val="26"/>
          <w:szCs w:val="26"/>
        </w:rPr>
        <w:t>La riduzione dei rischi</w:t>
      </w:r>
    </w:p>
    <w:p w:rsidR="008C7ABF" w:rsidRPr="008C7ABF" w:rsidRDefault="008C7ABF" w:rsidP="00332D10">
      <w:pPr>
        <w:numPr>
          <w:ilvl w:val="0"/>
          <w:numId w:val="7"/>
        </w:numPr>
        <w:ind w:left="720" w:hanging="720"/>
        <w:jc w:val="both"/>
        <w:rPr>
          <w:sz w:val="26"/>
          <w:szCs w:val="26"/>
        </w:rPr>
      </w:pPr>
      <w:r w:rsidRPr="008C7ABF">
        <w:rPr>
          <w:sz w:val="26"/>
          <w:szCs w:val="26"/>
        </w:rPr>
        <w:t>Il rischio di seppellimento</w:t>
      </w:r>
    </w:p>
    <w:p w:rsidR="008C7ABF" w:rsidRPr="008C7ABF" w:rsidRDefault="008C7ABF" w:rsidP="00332D10">
      <w:pPr>
        <w:numPr>
          <w:ilvl w:val="0"/>
          <w:numId w:val="7"/>
        </w:numPr>
        <w:ind w:left="720" w:hanging="720"/>
        <w:jc w:val="both"/>
        <w:rPr>
          <w:sz w:val="26"/>
          <w:szCs w:val="26"/>
        </w:rPr>
      </w:pPr>
      <w:r w:rsidRPr="008C7ABF">
        <w:rPr>
          <w:sz w:val="26"/>
          <w:szCs w:val="26"/>
        </w:rPr>
        <w:t>Il rischio di cadute nello scavo</w:t>
      </w:r>
    </w:p>
    <w:p w:rsidR="008C7ABF" w:rsidRPr="008C7ABF" w:rsidRDefault="008C7ABF" w:rsidP="00332D10">
      <w:pPr>
        <w:numPr>
          <w:ilvl w:val="0"/>
          <w:numId w:val="7"/>
        </w:numPr>
        <w:ind w:left="720" w:hanging="720"/>
        <w:jc w:val="both"/>
        <w:rPr>
          <w:sz w:val="26"/>
          <w:szCs w:val="26"/>
        </w:rPr>
      </w:pPr>
      <w:r w:rsidRPr="008C7ABF">
        <w:rPr>
          <w:sz w:val="26"/>
          <w:szCs w:val="26"/>
        </w:rPr>
        <w:t>Il rumore nei lavori di scavo</w:t>
      </w:r>
    </w:p>
    <w:p w:rsidR="008C7ABF" w:rsidRPr="008C7ABF" w:rsidRDefault="008C7ABF" w:rsidP="00332D10">
      <w:pPr>
        <w:numPr>
          <w:ilvl w:val="0"/>
          <w:numId w:val="7"/>
        </w:numPr>
        <w:ind w:left="720" w:hanging="720"/>
        <w:jc w:val="both"/>
        <w:rPr>
          <w:sz w:val="26"/>
          <w:szCs w:val="26"/>
        </w:rPr>
      </w:pPr>
      <w:r w:rsidRPr="008C7ABF">
        <w:rPr>
          <w:sz w:val="26"/>
          <w:szCs w:val="26"/>
        </w:rPr>
        <w:t>Il rischio biologico, chimico ed elettrico</w:t>
      </w:r>
    </w:p>
    <w:p w:rsidR="008C7ABF" w:rsidRPr="008C7ABF" w:rsidRDefault="008C7ABF" w:rsidP="00332D10">
      <w:pPr>
        <w:numPr>
          <w:ilvl w:val="0"/>
          <w:numId w:val="7"/>
        </w:numPr>
        <w:ind w:left="720" w:hanging="720"/>
        <w:jc w:val="both"/>
        <w:rPr>
          <w:sz w:val="26"/>
          <w:szCs w:val="26"/>
        </w:rPr>
      </w:pPr>
      <w:r w:rsidRPr="008C7ABF">
        <w:rPr>
          <w:sz w:val="26"/>
          <w:szCs w:val="26"/>
        </w:rPr>
        <w:t>Il rischio di incendi ed esplosioni</w:t>
      </w:r>
    </w:p>
    <w:p w:rsidR="008C7ABF" w:rsidRPr="008C7ABF" w:rsidRDefault="008C7ABF" w:rsidP="00332D10">
      <w:pPr>
        <w:numPr>
          <w:ilvl w:val="0"/>
          <w:numId w:val="7"/>
        </w:numPr>
        <w:ind w:left="720" w:hanging="720"/>
        <w:jc w:val="both"/>
        <w:rPr>
          <w:sz w:val="26"/>
          <w:szCs w:val="26"/>
        </w:rPr>
      </w:pPr>
      <w:r w:rsidRPr="008C7ABF">
        <w:rPr>
          <w:sz w:val="26"/>
          <w:szCs w:val="26"/>
        </w:rPr>
        <w:t>La scelta dei DPI nei lavori di scavo</w:t>
      </w:r>
    </w:p>
    <w:p w:rsidR="008C7ABF" w:rsidRPr="008C7ABF" w:rsidRDefault="008C7ABF" w:rsidP="001446E3">
      <w:pPr>
        <w:jc w:val="both"/>
        <w:rPr>
          <w:rFonts w:ascii="Arial" w:hAnsi="Arial" w:cs="Arial"/>
          <w:b/>
          <w:sz w:val="22"/>
          <w:szCs w:val="22"/>
          <w:u w:val="single"/>
        </w:rPr>
      </w:pPr>
      <w:r w:rsidRPr="008C7ABF">
        <w:rPr>
          <w:b/>
          <w:sz w:val="26"/>
          <w:szCs w:val="26"/>
        </w:rPr>
        <w:t>Demolizione e nuova costruzione</w:t>
      </w:r>
    </w:p>
    <w:p w:rsidR="008C7ABF" w:rsidRPr="008C7ABF" w:rsidRDefault="008C7ABF" w:rsidP="00332D10">
      <w:pPr>
        <w:numPr>
          <w:ilvl w:val="0"/>
          <w:numId w:val="7"/>
        </w:numPr>
        <w:ind w:left="720" w:hanging="720"/>
        <w:jc w:val="both"/>
        <w:rPr>
          <w:sz w:val="26"/>
          <w:szCs w:val="26"/>
        </w:rPr>
      </w:pPr>
      <w:r w:rsidRPr="008C7ABF">
        <w:rPr>
          <w:sz w:val="26"/>
          <w:szCs w:val="26"/>
        </w:rPr>
        <w:t>I lavori di demolizione</w:t>
      </w:r>
    </w:p>
    <w:p w:rsidR="008C7ABF" w:rsidRPr="008C7ABF" w:rsidRDefault="008C7ABF" w:rsidP="00332D10">
      <w:pPr>
        <w:numPr>
          <w:ilvl w:val="0"/>
          <w:numId w:val="7"/>
        </w:numPr>
        <w:ind w:left="720" w:hanging="720"/>
        <w:jc w:val="both"/>
        <w:rPr>
          <w:sz w:val="26"/>
          <w:szCs w:val="26"/>
        </w:rPr>
      </w:pPr>
      <w:r w:rsidRPr="008C7ABF">
        <w:rPr>
          <w:sz w:val="26"/>
          <w:szCs w:val="26"/>
        </w:rPr>
        <w:t>Le macchine per la demolizione</w:t>
      </w:r>
    </w:p>
    <w:p w:rsidR="008C7ABF" w:rsidRPr="008C7ABF" w:rsidRDefault="008C7ABF" w:rsidP="00332D10">
      <w:pPr>
        <w:numPr>
          <w:ilvl w:val="0"/>
          <w:numId w:val="7"/>
        </w:numPr>
        <w:ind w:left="720" w:hanging="720"/>
        <w:jc w:val="both"/>
        <w:rPr>
          <w:sz w:val="26"/>
          <w:szCs w:val="26"/>
        </w:rPr>
      </w:pPr>
      <w:r w:rsidRPr="008C7ABF">
        <w:rPr>
          <w:sz w:val="26"/>
          <w:szCs w:val="26"/>
        </w:rPr>
        <w:t>Precauzioni in fase di demolizione</w:t>
      </w:r>
    </w:p>
    <w:p w:rsidR="008C7ABF" w:rsidRPr="008C7ABF" w:rsidRDefault="008C7ABF" w:rsidP="00332D10">
      <w:pPr>
        <w:numPr>
          <w:ilvl w:val="0"/>
          <w:numId w:val="7"/>
        </w:numPr>
        <w:ind w:left="720" w:hanging="720"/>
        <w:jc w:val="both"/>
        <w:rPr>
          <w:sz w:val="26"/>
          <w:szCs w:val="26"/>
        </w:rPr>
      </w:pPr>
      <w:r w:rsidRPr="008C7ABF">
        <w:rPr>
          <w:sz w:val="26"/>
          <w:szCs w:val="26"/>
        </w:rPr>
        <w:t>I lavori d costruzione</w:t>
      </w:r>
    </w:p>
    <w:p w:rsidR="008C7ABF" w:rsidRPr="008C7ABF" w:rsidRDefault="008C7ABF" w:rsidP="00332D10">
      <w:pPr>
        <w:numPr>
          <w:ilvl w:val="0"/>
          <w:numId w:val="7"/>
        </w:numPr>
        <w:ind w:left="720" w:hanging="720"/>
        <w:jc w:val="both"/>
        <w:rPr>
          <w:sz w:val="26"/>
          <w:szCs w:val="26"/>
        </w:rPr>
      </w:pPr>
      <w:r w:rsidRPr="008C7ABF">
        <w:rPr>
          <w:sz w:val="26"/>
          <w:szCs w:val="26"/>
        </w:rPr>
        <w:t>Fondazioni</w:t>
      </w:r>
    </w:p>
    <w:p w:rsidR="008C7ABF" w:rsidRPr="008C7ABF" w:rsidRDefault="008C7ABF" w:rsidP="00332D10">
      <w:pPr>
        <w:numPr>
          <w:ilvl w:val="0"/>
          <w:numId w:val="7"/>
        </w:numPr>
        <w:ind w:left="720" w:hanging="720"/>
        <w:jc w:val="both"/>
        <w:rPr>
          <w:sz w:val="26"/>
          <w:szCs w:val="26"/>
        </w:rPr>
      </w:pPr>
      <w:r w:rsidRPr="008C7ABF">
        <w:rPr>
          <w:sz w:val="26"/>
          <w:szCs w:val="26"/>
        </w:rPr>
        <w:t>Creazione della struttura al grezzo</w:t>
      </w:r>
    </w:p>
    <w:p w:rsidR="008C7ABF" w:rsidRPr="008C7ABF" w:rsidRDefault="008C7ABF" w:rsidP="00332D10">
      <w:pPr>
        <w:numPr>
          <w:ilvl w:val="0"/>
          <w:numId w:val="7"/>
        </w:numPr>
        <w:ind w:left="720" w:hanging="720"/>
        <w:jc w:val="both"/>
        <w:rPr>
          <w:sz w:val="26"/>
          <w:szCs w:val="26"/>
        </w:rPr>
      </w:pPr>
      <w:r w:rsidRPr="008C7ABF">
        <w:rPr>
          <w:sz w:val="26"/>
          <w:szCs w:val="26"/>
        </w:rPr>
        <w:t>Tamponamenti e impianti</w:t>
      </w:r>
    </w:p>
    <w:p w:rsidR="008C7ABF" w:rsidRPr="008C7ABF" w:rsidRDefault="008C7ABF" w:rsidP="00332D10">
      <w:pPr>
        <w:numPr>
          <w:ilvl w:val="0"/>
          <w:numId w:val="7"/>
        </w:numPr>
        <w:ind w:left="720" w:hanging="720"/>
        <w:jc w:val="both"/>
        <w:rPr>
          <w:sz w:val="26"/>
          <w:szCs w:val="26"/>
        </w:rPr>
      </w:pPr>
      <w:r w:rsidRPr="008C7ABF">
        <w:rPr>
          <w:sz w:val="26"/>
          <w:szCs w:val="26"/>
        </w:rPr>
        <w:t>Le opere di finitura</w:t>
      </w:r>
    </w:p>
    <w:p w:rsidR="008C7ABF" w:rsidRPr="008C7ABF" w:rsidRDefault="008C7ABF" w:rsidP="001446E3">
      <w:pPr>
        <w:jc w:val="both"/>
        <w:rPr>
          <w:b/>
          <w:sz w:val="26"/>
          <w:szCs w:val="26"/>
        </w:rPr>
      </w:pPr>
      <w:r w:rsidRPr="008C7ABF">
        <w:rPr>
          <w:b/>
          <w:sz w:val="26"/>
          <w:szCs w:val="26"/>
        </w:rPr>
        <w:t>Demolizione e costruzione: riduzione dei rischi</w:t>
      </w:r>
    </w:p>
    <w:p w:rsidR="008C7ABF" w:rsidRPr="008C7ABF" w:rsidRDefault="008C7ABF" w:rsidP="00332D10">
      <w:pPr>
        <w:numPr>
          <w:ilvl w:val="0"/>
          <w:numId w:val="7"/>
        </w:numPr>
        <w:ind w:left="720" w:hanging="720"/>
        <w:jc w:val="both"/>
        <w:rPr>
          <w:sz w:val="26"/>
          <w:szCs w:val="26"/>
        </w:rPr>
      </w:pPr>
      <w:r w:rsidRPr="008C7ABF">
        <w:rPr>
          <w:sz w:val="26"/>
          <w:szCs w:val="26"/>
        </w:rPr>
        <w:t>I rischi nelle demolizioni</w:t>
      </w:r>
    </w:p>
    <w:p w:rsidR="008C7ABF" w:rsidRPr="008C7ABF" w:rsidRDefault="008C7ABF" w:rsidP="00332D10">
      <w:pPr>
        <w:numPr>
          <w:ilvl w:val="0"/>
          <w:numId w:val="7"/>
        </w:numPr>
        <w:ind w:left="720" w:hanging="720"/>
        <w:jc w:val="both"/>
        <w:rPr>
          <w:sz w:val="26"/>
          <w:szCs w:val="26"/>
        </w:rPr>
      </w:pPr>
      <w:r w:rsidRPr="008C7ABF">
        <w:rPr>
          <w:sz w:val="26"/>
          <w:szCs w:val="26"/>
        </w:rPr>
        <w:t>I rischi nelle costruzioni</w:t>
      </w:r>
    </w:p>
    <w:p w:rsidR="008C7ABF" w:rsidRPr="008C7ABF" w:rsidRDefault="008C7ABF" w:rsidP="00332D10">
      <w:pPr>
        <w:numPr>
          <w:ilvl w:val="0"/>
          <w:numId w:val="7"/>
        </w:numPr>
        <w:ind w:left="720" w:hanging="720"/>
        <w:jc w:val="both"/>
        <w:rPr>
          <w:sz w:val="26"/>
          <w:szCs w:val="26"/>
        </w:rPr>
      </w:pPr>
      <w:r w:rsidRPr="008C7ABF">
        <w:rPr>
          <w:sz w:val="26"/>
          <w:szCs w:val="26"/>
        </w:rPr>
        <w:t>Il rischio di incendi nelle costruzioni</w:t>
      </w:r>
    </w:p>
    <w:p w:rsidR="008C7ABF" w:rsidRDefault="008C7ABF" w:rsidP="00332D10">
      <w:pPr>
        <w:numPr>
          <w:ilvl w:val="0"/>
          <w:numId w:val="7"/>
        </w:numPr>
        <w:ind w:left="720" w:hanging="720"/>
        <w:jc w:val="both"/>
        <w:rPr>
          <w:sz w:val="26"/>
          <w:szCs w:val="26"/>
        </w:rPr>
      </w:pPr>
      <w:r w:rsidRPr="008C7ABF">
        <w:rPr>
          <w:sz w:val="26"/>
          <w:szCs w:val="26"/>
        </w:rPr>
        <w:t>I lavori di restauro</w:t>
      </w:r>
    </w:p>
    <w:p w:rsidR="001446E3" w:rsidRDefault="001446E3" w:rsidP="001446E3">
      <w:pPr>
        <w:jc w:val="both"/>
        <w:rPr>
          <w:sz w:val="26"/>
          <w:szCs w:val="26"/>
        </w:rPr>
      </w:pPr>
    </w:p>
    <w:p w:rsidR="001446E3" w:rsidRPr="009F5E5C" w:rsidRDefault="001446E3" w:rsidP="001446E3">
      <w:pPr>
        <w:jc w:val="both"/>
        <w:rPr>
          <w:b/>
          <w:sz w:val="26"/>
          <w:szCs w:val="26"/>
        </w:rPr>
      </w:pPr>
      <w:r w:rsidRPr="009F5E5C">
        <w:rPr>
          <w:b/>
          <w:sz w:val="26"/>
          <w:szCs w:val="26"/>
        </w:rPr>
        <w:t>Si prevede che fino alla fine dell’anno scolastico si svolgeranno i seguenti argomenti:</w:t>
      </w:r>
    </w:p>
    <w:p w:rsidR="001446E3" w:rsidRDefault="001446E3" w:rsidP="001446E3">
      <w:pPr>
        <w:jc w:val="both"/>
        <w:rPr>
          <w:sz w:val="26"/>
          <w:szCs w:val="26"/>
        </w:rPr>
      </w:pPr>
    </w:p>
    <w:p w:rsidR="008C7ABF" w:rsidRPr="008C7ABF" w:rsidRDefault="008C7ABF" w:rsidP="001446E3">
      <w:pPr>
        <w:jc w:val="both"/>
        <w:rPr>
          <w:b/>
          <w:sz w:val="26"/>
          <w:szCs w:val="26"/>
        </w:rPr>
      </w:pPr>
      <w:r w:rsidRPr="008C7ABF">
        <w:rPr>
          <w:b/>
          <w:sz w:val="26"/>
          <w:szCs w:val="26"/>
        </w:rPr>
        <w:t>Lavori in quota</w:t>
      </w:r>
    </w:p>
    <w:p w:rsidR="008C7ABF" w:rsidRPr="008C7ABF" w:rsidRDefault="008C7ABF" w:rsidP="00332D10">
      <w:pPr>
        <w:numPr>
          <w:ilvl w:val="0"/>
          <w:numId w:val="7"/>
        </w:numPr>
        <w:ind w:left="720" w:hanging="720"/>
        <w:jc w:val="both"/>
        <w:rPr>
          <w:sz w:val="26"/>
          <w:szCs w:val="26"/>
        </w:rPr>
      </w:pPr>
      <w:r w:rsidRPr="008C7ABF">
        <w:rPr>
          <w:sz w:val="26"/>
          <w:szCs w:val="26"/>
        </w:rPr>
        <w:t>I pericoli di cadute dall’alto</w:t>
      </w:r>
    </w:p>
    <w:p w:rsidR="008C7ABF" w:rsidRPr="008C7ABF" w:rsidRDefault="008C7ABF" w:rsidP="00332D10">
      <w:pPr>
        <w:numPr>
          <w:ilvl w:val="0"/>
          <w:numId w:val="7"/>
        </w:numPr>
        <w:ind w:left="720" w:hanging="720"/>
        <w:jc w:val="both"/>
        <w:rPr>
          <w:sz w:val="26"/>
          <w:szCs w:val="26"/>
        </w:rPr>
      </w:pPr>
      <w:r w:rsidRPr="008C7ABF">
        <w:rPr>
          <w:sz w:val="26"/>
          <w:szCs w:val="26"/>
        </w:rPr>
        <w:t>Come operare nei lavori in quota</w:t>
      </w:r>
    </w:p>
    <w:p w:rsidR="008C7ABF" w:rsidRPr="008C7ABF" w:rsidRDefault="008C7ABF" w:rsidP="00332D10">
      <w:pPr>
        <w:numPr>
          <w:ilvl w:val="0"/>
          <w:numId w:val="7"/>
        </w:numPr>
        <w:ind w:left="720" w:hanging="720"/>
        <w:jc w:val="both"/>
        <w:rPr>
          <w:sz w:val="26"/>
          <w:szCs w:val="26"/>
        </w:rPr>
      </w:pPr>
      <w:r w:rsidRPr="008C7ABF">
        <w:rPr>
          <w:sz w:val="26"/>
          <w:szCs w:val="26"/>
        </w:rPr>
        <w:t>Le misure minime di protezione</w:t>
      </w:r>
    </w:p>
    <w:p w:rsidR="008C7ABF" w:rsidRPr="008C7ABF" w:rsidRDefault="008C7ABF" w:rsidP="00332D10">
      <w:pPr>
        <w:numPr>
          <w:ilvl w:val="0"/>
          <w:numId w:val="7"/>
        </w:numPr>
        <w:ind w:left="720" w:hanging="720"/>
        <w:jc w:val="both"/>
        <w:rPr>
          <w:sz w:val="26"/>
          <w:szCs w:val="26"/>
        </w:rPr>
      </w:pPr>
      <w:r w:rsidRPr="008C7ABF">
        <w:rPr>
          <w:sz w:val="26"/>
          <w:szCs w:val="26"/>
        </w:rPr>
        <w:t>I lavori con funi</w:t>
      </w:r>
    </w:p>
    <w:p w:rsidR="008C7ABF" w:rsidRPr="008C7ABF" w:rsidRDefault="008C7ABF" w:rsidP="00332D10">
      <w:pPr>
        <w:numPr>
          <w:ilvl w:val="0"/>
          <w:numId w:val="7"/>
        </w:numPr>
        <w:ind w:left="720" w:hanging="720"/>
        <w:jc w:val="both"/>
        <w:rPr>
          <w:sz w:val="26"/>
          <w:szCs w:val="26"/>
        </w:rPr>
      </w:pPr>
      <w:r w:rsidRPr="008C7ABF">
        <w:rPr>
          <w:sz w:val="26"/>
          <w:szCs w:val="26"/>
        </w:rPr>
        <w:t>I lavori sui ponteggi</w:t>
      </w:r>
    </w:p>
    <w:p w:rsidR="008C7ABF" w:rsidRPr="008C7ABF" w:rsidRDefault="008C7ABF" w:rsidP="00332D10">
      <w:pPr>
        <w:numPr>
          <w:ilvl w:val="0"/>
          <w:numId w:val="7"/>
        </w:numPr>
        <w:ind w:left="720" w:hanging="720"/>
        <w:jc w:val="both"/>
        <w:rPr>
          <w:sz w:val="26"/>
          <w:szCs w:val="26"/>
        </w:rPr>
      </w:pPr>
      <w:r w:rsidRPr="008C7ABF">
        <w:rPr>
          <w:sz w:val="26"/>
          <w:szCs w:val="26"/>
        </w:rPr>
        <w:t>I lavori in copertura</w:t>
      </w:r>
    </w:p>
    <w:p w:rsidR="008C7ABF" w:rsidRPr="008C7ABF" w:rsidRDefault="008C7ABF" w:rsidP="001446E3">
      <w:pPr>
        <w:jc w:val="both"/>
        <w:rPr>
          <w:b/>
          <w:sz w:val="26"/>
          <w:szCs w:val="26"/>
        </w:rPr>
      </w:pPr>
      <w:r w:rsidRPr="008C7ABF">
        <w:rPr>
          <w:b/>
          <w:sz w:val="26"/>
          <w:szCs w:val="26"/>
        </w:rPr>
        <w:t>Lavori in quota: riduzione dei rischi</w:t>
      </w:r>
    </w:p>
    <w:p w:rsidR="008C7ABF" w:rsidRPr="008C7ABF" w:rsidRDefault="008C7ABF" w:rsidP="00332D10">
      <w:pPr>
        <w:numPr>
          <w:ilvl w:val="0"/>
          <w:numId w:val="7"/>
        </w:numPr>
        <w:ind w:left="720" w:hanging="720"/>
        <w:jc w:val="both"/>
        <w:rPr>
          <w:sz w:val="26"/>
          <w:szCs w:val="26"/>
        </w:rPr>
      </w:pPr>
      <w:r w:rsidRPr="008C7ABF">
        <w:rPr>
          <w:sz w:val="26"/>
          <w:szCs w:val="26"/>
        </w:rPr>
        <w:t>I rischi di caduta dall’alto</w:t>
      </w:r>
    </w:p>
    <w:p w:rsidR="008C7ABF" w:rsidRPr="008C7ABF" w:rsidRDefault="008C7ABF" w:rsidP="00332D10">
      <w:pPr>
        <w:numPr>
          <w:ilvl w:val="0"/>
          <w:numId w:val="7"/>
        </w:numPr>
        <w:ind w:left="720" w:hanging="720"/>
        <w:jc w:val="both"/>
        <w:rPr>
          <w:sz w:val="26"/>
          <w:szCs w:val="26"/>
        </w:rPr>
      </w:pPr>
      <w:r w:rsidRPr="008C7ABF">
        <w:rPr>
          <w:sz w:val="26"/>
          <w:szCs w:val="26"/>
        </w:rPr>
        <w:t>I sistemi di protezione dei bordi</w:t>
      </w:r>
    </w:p>
    <w:p w:rsidR="008C7ABF" w:rsidRPr="008C7ABF" w:rsidRDefault="008C7ABF" w:rsidP="00332D10">
      <w:pPr>
        <w:numPr>
          <w:ilvl w:val="0"/>
          <w:numId w:val="7"/>
        </w:numPr>
        <w:ind w:left="720" w:hanging="720"/>
        <w:jc w:val="both"/>
        <w:rPr>
          <w:sz w:val="26"/>
          <w:szCs w:val="26"/>
        </w:rPr>
      </w:pPr>
      <w:r w:rsidRPr="008C7ABF">
        <w:rPr>
          <w:sz w:val="26"/>
          <w:szCs w:val="26"/>
        </w:rPr>
        <w:t>I parapetti</w:t>
      </w:r>
    </w:p>
    <w:p w:rsidR="008C7ABF" w:rsidRPr="008C7ABF" w:rsidRDefault="008C7ABF" w:rsidP="00332D10">
      <w:pPr>
        <w:numPr>
          <w:ilvl w:val="0"/>
          <w:numId w:val="7"/>
        </w:numPr>
        <w:ind w:left="720" w:hanging="720"/>
        <w:jc w:val="both"/>
        <w:rPr>
          <w:sz w:val="26"/>
          <w:szCs w:val="26"/>
        </w:rPr>
      </w:pPr>
      <w:r w:rsidRPr="008C7ABF">
        <w:rPr>
          <w:sz w:val="26"/>
          <w:szCs w:val="26"/>
        </w:rPr>
        <w:t>Le reti di sicurezza</w:t>
      </w:r>
    </w:p>
    <w:p w:rsidR="008C7ABF" w:rsidRPr="008C7ABF" w:rsidRDefault="008C7ABF" w:rsidP="00332D10">
      <w:pPr>
        <w:numPr>
          <w:ilvl w:val="0"/>
          <w:numId w:val="7"/>
        </w:numPr>
        <w:ind w:left="720" w:hanging="720"/>
        <w:jc w:val="both"/>
        <w:rPr>
          <w:sz w:val="26"/>
          <w:szCs w:val="26"/>
        </w:rPr>
      </w:pPr>
      <w:r w:rsidRPr="008C7ABF">
        <w:rPr>
          <w:sz w:val="26"/>
          <w:szCs w:val="26"/>
        </w:rPr>
        <w:t>Le protezioni individuali</w:t>
      </w:r>
    </w:p>
    <w:p w:rsidR="008C7ABF" w:rsidRPr="008C7ABF" w:rsidRDefault="008C7ABF" w:rsidP="001446E3">
      <w:pPr>
        <w:jc w:val="both"/>
        <w:rPr>
          <w:b/>
          <w:sz w:val="26"/>
          <w:szCs w:val="26"/>
        </w:rPr>
      </w:pPr>
      <w:r w:rsidRPr="008C7ABF">
        <w:rPr>
          <w:b/>
          <w:sz w:val="26"/>
          <w:szCs w:val="26"/>
        </w:rPr>
        <w:t>Bonifica dell’amianto</w:t>
      </w:r>
    </w:p>
    <w:p w:rsidR="008C7ABF" w:rsidRPr="008C7ABF" w:rsidRDefault="008C7ABF" w:rsidP="00332D10">
      <w:pPr>
        <w:numPr>
          <w:ilvl w:val="0"/>
          <w:numId w:val="7"/>
        </w:numPr>
        <w:ind w:left="720" w:hanging="720"/>
        <w:jc w:val="both"/>
        <w:rPr>
          <w:sz w:val="26"/>
          <w:szCs w:val="26"/>
        </w:rPr>
      </w:pPr>
      <w:r w:rsidRPr="008C7ABF">
        <w:rPr>
          <w:sz w:val="26"/>
          <w:szCs w:val="26"/>
        </w:rPr>
        <w:t>Caratteristiche del materiale</w:t>
      </w:r>
    </w:p>
    <w:p w:rsidR="008C7ABF" w:rsidRPr="008C7ABF" w:rsidRDefault="008C7ABF" w:rsidP="00332D10">
      <w:pPr>
        <w:numPr>
          <w:ilvl w:val="0"/>
          <w:numId w:val="7"/>
        </w:numPr>
        <w:ind w:left="720" w:hanging="720"/>
        <w:jc w:val="both"/>
        <w:rPr>
          <w:sz w:val="26"/>
          <w:szCs w:val="26"/>
        </w:rPr>
      </w:pPr>
      <w:r w:rsidRPr="008C7ABF">
        <w:rPr>
          <w:sz w:val="26"/>
          <w:szCs w:val="26"/>
        </w:rPr>
        <w:t>L’amianto come pericolo per la salute</w:t>
      </w:r>
    </w:p>
    <w:p w:rsidR="008C7ABF" w:rsidRPr="008C7ABF" w:rsidRDefault="008C7ABF" w:rsidP="00332D10">
      <w:pPr>
        <w:numPr>
          <w:ilvl w:val="0"/>
          <w:numId w:val="7"/>
        </w:numPr>
        <w:ind w:left="720" w:hanging="720"/>
        <w:jc w:val="both"/>
        <w:rPr>
          <w:sz w:val="26"/>
          <w:szCs w:val="26"/>
        </w:rPr>
      </w:pPr>
      <w:r w:rsidRPr="008C7ABF">
        <w:rPr>
          <w:sz w:val="26"/>
          <w:szCs w:val="26"/>
        </w:rPr>
        <w:t>L’esposizione al rischio da amianto</w:t>
      </w:r>
    </w:p>
    <w:p w:rsidR="008C7ABF" w:rsidRPr="008C7ABF" w:rsidRDefault="008C7ABF" w:rsidP="00332D10">
      <w:pPr>
        <w:numPr>
          <w:ilvl w:val="0"/>
          <w:numId w:val="7"/>
        </w:numPr>
        <w:ind w:left="720" w:hanging="720"/>
        <w:jc w:val="both"/>
        <w:rPr>
          <w:sz w:val="26"/>
          <w:szCs w:val="26"/>
        </w:rPr>
      </w:pPr>
      <w:r w:rsidRPr="008C7ABF">
        <w:rPr>
          <w:sz w:val="26"/>
          <w:szCs w:val="26"/>
        </w:rPr>
        <w:t>La Valutazione dei Rischi da amianto</w:t>
      </w:r>
    </w:p>
    <w:p w:rsidR="008C7ABF" w:rsidRPr="008C7ABF" w:rsidRDefault="008C7ABF" w:rsidP="00332D10">
      <w:pPr>
        <w:numPr>
          <w:ilvl w:val="0"/>
          <w:numId w:val="7"/>
        </w:numPr>
        <w:ind w:left="720" w:hanging="720"/>
        <w:jc w:val="both"/>
        <w:rPr>
          <w:sz w:val="26"/>
          <w:szCs w:val="26"/>
        </w:rPr>
      </w:pPr>
      <w:r w:rsidRPr="008C7ABF">
        <w:rPr>
          <w:sz w:val="26"/>
          <w:szCs w:val="26"/>
        </w:rPr>
        <w:t>La Notifica dei lavori in presenza di amianto</w:t>
      </w:r>
    </w:p>
    <w:p w:rsidR="008C7ABF" w:rsidRPr="008C7ABF" w:rsidRDefault="008C7ABF" w:rsidP="00332D10">
      <w:pPr>
        <w:numPr>
          <w:ilvl w:val="0"/>
          <w:numId w:val="7"/>
        </w:numPr>
        <w:ind w:left="720" w:hanging="720"/>
        <w:jc w:val="both"/>
        <w:rPr>
          <w:sz w:val="26"/>
          <w:szCs w:val="26"/>
        </w:rPr>
      </w:pPr>
      <w:r w:rsidRPr="008C7ABF">
        <w:rPr>
          <w:sz w:val="26"/>
          <w:szCs w:val="26"/>
        </w:rPr>
        <w:t>Le misure di prevenzione e protezione</w:t>
      </w:r>
    </w:p>
    <w:p w:rsidR="008C7ABF" w:rsidRPr="008C7ABF" w:rsidRDefault="008C7ABF" w:rsidP="00332D10">
      <w:pPr>
        <w:numPr>
          <w:ilvl w:val="0"/>
          <w:numId w:val="7"/>
        </w:numPr>
        <w:ind w:left="720" w:hanging="720"/>
        <w:jc w:val="both"/>
        <w:rPr>
          <w:sz w:val="26"/>
          <w:szCs w:val="26"/>
        </w:rPr>
      </w:pPr>
      <w:r w:rsidRPr="008C7ABF">
        <w:rPr>
          <w:sz w:val="26"/>
          <w:szCs w:val="26"/>
        </w:rPr>
        <w:t>La bonifica dell’amianto</w:t>
      </w:r>
    </w:p>
    <w:p w:rsidR="008C7ABF" w:rsidRPr="008C7ABF" w:rsidRDefault="008C7ABF" w:rsidP="001446E3">
      <w:pPr>
        <w:jc w:val="both"/>
        <w:rPr>
          <w:b/>
          <w:sz w:val="26"/>
          <w:szCs w:val="26"/>
        </w:rPr>
      </w:pPr>
      <w:r w:rsidRPr="008C7ABF">
        <w:rPr>
          <w:b/>
          <w:sz w:val="26"/>
          <w:szCs w:val="26"/>
        </w:rPr>
        <w:t>Bonifica dell’amianto: riduzione dei rischi</w:t>
      </w:r>
    </w:p>
    <w:p w:rsidR="008C7ABF" w:rsidRPr="008C7ABF" w:rsidRDefault="008C7ABF" w:rsidP="00332D10">
      <w:pPr>
        <w:numPr>
          <w:ilvl w:val="0"/>
          <w:numId w:val="7"/>
        </w:numPr>
        <w:ind w:left="720" w:hanging="720"/>
        <w:jc w:val="both"/>
        <w:rPr>
          <w:sz w:val="26"/>
          <w:szCs w:val="26"/>
        </w:rPr>
      </w:pPr>
      <w:r w:rsidRPr="008C7ABF">
        <w:rPr>
          <w:sz w:val="26"/>
          <w:szCs w:val="26"/>
        </w:rPr>
        <w:t>Sopralluoghi preventivi</w:t>
      </w:r>
    </w:p>
    <w:p w:rsidR="008C7ABF" w:rsidRPr="008C7ABF" w:rsidRDefault="008C7ABF" w:rsidP="00332D10">
      <w:pPr>
        <w:numPr>
          <w:ilvl w:val="0"/>
          <w:numId w:val="7"/>
        </w:numPr>
        <w:ind w:left="720" w:hanging="720"/>
        <w:jc w:val="both"/>
        <w:rPr>
          <w:sz w:val="26"/>
          <w:szCs w:val="26"/>
        </w:rPr>
      </w:pPr>
      <w:r w:rsidRPr="008C7ABF">
        <w:rPr>
          <w:sz w:val="26"/>
          <w:szCs w:val="26"/>
        </w:rPr>
        <w:t>L’area di decontaminazione</w:t>
      </w:r>
    </w:p>
    <w:p w:rsidR="008C7ABF" w:rsidRPr="008C7ABF" w:rsidRDefault="008C7ABF" w:rsidP="00332D10">
      <w:pPr>
        <w:numPr>
          <w:ilvl w:val="0"/>
          <w:numId w:val="7"/>
        </w:numPr>
        <w:ind w:left="720" w:hanging="720"/>
        <w:jc w:val="both"/>
        <w:rPr>
          <w:sz w:val="26"/>
          <w:szCs w:val="26"/>
        </w:rPr>
      </w:pPr>
      <w:r w:rsidRPr="008C7ABF">
        <w:rPr>
          <w:sz w:val="26"/>
          <w:szCs w:val="26"/>
        </w:rPr>
        <w:t>Utilizzo dei DPI</w:t>
      </w:r>
    </w:p>
    <w:p w:rsidR="008C7ABF" w:rsidRPr="008C7ABF" w:rsidRDefault="008C7ABF" w:rsidP="00332D10">
      <w:pPr>
        <w:numPr>
          <w:ilvl w:val="0"/>
          <w:numId w:val="7"/>
        </w:numPr>
        <w:ind w:left="720" w:hanging="720"/>
        <w:jc w:val="both"/>
        <w:rPr>
          <w:sz w:val="26"/>
          <w:szCs w:val="26"/>
        </w:rPr>
      </w:pPr>
      <w:r w:rsidRPr="008C7ABF">
        <w:rPr>
          <w:sz w:val="26"/>
          <w:szCs w:val="26"/>
        </w:rPr>
        <w:t>Confinamento dell’area di lavoro</w:t>
      </w:r>
    </w:p>
    <w:p w:rsidR="008C7ABF" w:rsidRPr="008C7ABF" w:rsidRDefault="008C7ABF" w:rsidP="00332D10">
      <w:pPr>
        <w:numPr>
          <w:ilvl w:val="0"/>
          <w:numId w:val="7"/>
        </w:numPr>
        <w:ind w:left="720" w:hanging="720"/>
        <w:jc w:val="both"/>
        <w:rPr>
          <w:sz w:val="26"/>
          <w:szCs w:val="26"/>
        </w:rPr>
      </w:pPr>
      <w:r w:rsidRPr="008C7ABF">
        <w:rPr>
          <w:sz w:val="26"/>
          <w:szCs w:val="26"/>
        </w:rPr>
        <w:t>La rimozione dell’amianto</w:t>
      </w:r>
    </w:p>
    <w:p w:rsidR="008C7ABF" w:rsidRPr="008C7ABF" w:rsidRDefault="008C7ABF" w:rsidP="00332D10">
      <w:pPr>
        <w:numPr>
          <w:ilvl w:val="0"/>
          <w:numId w:val="7"/>
        </w:numPr>
        <w:ind w:left="720" w:hanging="720"/>
        <w:jc w:val="both"/>
        <w:rPr>
          <w:sz w:val="26"/>
          <w:szCs w:val="26"/>
        </w:rPr>
      </w:pPr>
      <w:r w:rsidRPr="008C7ABF">
        <w:rPr>
          <w:sz w:val="26"/>
          <w:szCs w:val="26"/>
        </w:rPr>
        <w:t>L’incapsulamento dell’amianto</w:t>
      </w:r>
    </w:p>
    <w:p w:rsidR="008C7ABF" w:rsidRPr="008C7ABF" w:rsidRDefault="008C7ABF" w:rsidP="00332D10">
      <w:pPr>
        <w:numPr>
          <w:ilvl w:val="0"/>
          <w:numId w:val="7"/>
        </w:numPr>
        <w:ind w:left="720" w:hanging="720"/>
        <w:jc w:val="both"/>
        <w:rPr>
          <w:sz w:val="26"/>
          <w:szCs w:val="26"/>
        </w:rPr>
      </w:pPr>
      <w:r w:rsidRPr="008C7ABF">
        <w:rPr>
          <w:sz w:val="26"/>
          <w:szCs w:val="26"/>
        </w:rPr>
        <w:t>La sovra copertura dell’amianto</w:t>
      </w:r>
    </w:p>
    <w:p w:rsidR="008C7ABF" w:rsidRPr="008C7ABF" w:rsidRDefault="008C7ABF" w:rsidP="00332D10">
      <w:pPr>
        <w:numPr>
          <w:ilvl w:val="0"/>
          <w:numId w:val="7"/>
        </w:numPr>
        <w:ind w:left="720" w:hanging="720"/>
        <w:jc w:val="both"/>
        <w:rPr>
          <w:sz w:val="26"/>
          <w:szCs w:val="26"/>
        </w:rPr>
      </w:pPr>
      <w:r w:rsidRPr="008C7ABF">
        <w:rPr>
          <w:sz w:val="26"/>
          <w:szCs w:val="26"/>
        </w:rPr>
        <w:t>Lo smaltimento dell’amianto</w:t>
      </w:r>
    </w:p>
    <w:p w:rsidR="00BE6EB8" w:rsidRDefault="00BE6EB8" w:rsidP="00170070">
      <w:pPr>
        <w:rPr>
          <w:sz w:val="24"/>
        </w:rPr>
      </w:pPr>
    </w:p>
    <w:p w:rsidR="00B5543F" w:rsidRPr="00F93CE1" w:rsidRDefault="00AC24F7" w:rsidP="00AC24F7">
      <w:pPr>
        <w:ind w:left="708" w:firstLine="708"/>
        <w:rPr>
          <w:rFonts w:eastAsia="MS Mincho"/>
          <w:sz w:val="24"/>
        </w:rPr>
      </w:pPr>
      <w:r>
        <w:rPr>
          <w:sz w:val="24"/>
          <w:szCs w:val="24"/>
        </w:rPr>
        <w:t xml:space="preserve">Gli studenti                 </w:t>
      </w:r>
      <w:r>
        <w:rPr>
          <w:sz w:val="24"/>
          <w:szCs w:val="24"/>
        </w:rPr>
        <w:tab/>
      </w:r>
      <w:r>
        <w:rPr>
          <w:sz w:val="24"/>
          <w:szCs w:val="24"/>
        </w:rPr>
        <w:tab/>
      </w:r>
      <w:r>
        <w:rPr>
          <w:sz w:val="24"/>
          <w:szCs w:val="24"/>
        </w:rPr>
        <w:tab/>
      </w:r>
      <w:r>
        <w:rPr>
          <w:sz w:val="24"/>
          <w:szCs w:val="24"/>
        </w:rPr>
        <w:tab/>
      </w:r>
      <w:r>
        <w:rPr>
          <w:sz w:val="24"/>
          <w:szCs w:val="24"/>
        </w:rPr>
        <w:tab/>
      </w:r>
      <w:r w:rsidR="00B5543F">
        <w:rPr>
          <w:rFonts w:eastAsia="MS Mincho"/>
          <w:sz w:val="24"/>
        </w:rPr>
        <w:t xml:space="preserve"> La Docente</w:t>
      </w:r>
    </w:p>
    <w:p w:rsidR="00B5543F" w:rsidRPr="00F93CE1" w:rsidRDefault="00F61015" w:rsidP="00B5543F">
      <w:pPr>
        <w:suppressAutoHyphens/>
        <w:overflowPunct w:val="0"/>
        <w:autoSpaceDE w:val="0"/>
        <w:spacing w:line="360" w:lineRule="auto"/>
        <w:ind w:left="4248" w:firstLine="708"/>
        <w:jc w:val="both"/>
        <w:rPr>
          <w:rFonts w:eastAsia="MS Mincho"/>
          <w:sz w:val="24"/>
        </w:rPr>
      </w:pPr>
      <w:r>
        <w:rPr>
          <w:rFonts w:eastAsia="MS Mincho"/>
          <w:sz w:val="24"/>
        </w:rPr>
        <w:t xml:space="preserve">                   </w:t>
      </w:r>
      <w:r w:rsidR="00B5543F" w:rsidRPr="00F93CE1">
        <w:rPr>
          <w:rFonts w:eastAsia="MS Mincho"/>
          <w:sz w:val="24"/>
        </w:rPr>
        <w:t>Prof.</w:t>
      </w:r>
      <w:r w:rsidR="00B5543F">
        <w:rPr>
          <w:rFonts w:eastAsia="MS Mincho"/>
          <w:sz w:val="24"/>
        </w:rPr>
        <w:t>ssa</w:t>
      </w:r>
      <w:r>
        <w:rPr>
          <w:rFonts w:eastAsia="MS Mincho"/>
          <w:sz w:val="24"/>
        </w:rPr>
        <w:t xml:space="preserve"> M. </w:t>
      </w:r>
      <w:r w:rsidR="00B5543F">
        <w:rPr>
          <w:rFonts w:eastAsia="MS Mincho"/>
          <w:sz w:val="24"/>
        </w:rPr>
        <w:t xml:space="preserve">Consuelo </w:t>
      </w:r>
      <w:proofErr w:type="spellStart"/>
      <w:r w:rsidR="00B5543F">
        <w:rPr>
          <w:rFonts w:eastAsia="MS Mincho"/>
          <w:sz w:val="24"/>
        </w:rPr>
        <w:t>Mureddu</w:t>
      </w:r>
      <w:proofErr w:type="spellEnd"/>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BE6EB8" w:rsidRDefault="00BE6EB8" w:rsidP="00170070">
      <w:pPr>
        <w:rPr>
          <w:sz w:val="24"/>
        </w:rPr>
      </w:pPr>
    </w:p>
    <w:p w:rsidR="00FB49B2" w:rsidRDefault="00FB49B2" w:rsidP="00170070">
      <w:pPr>
        <w:rPr>
          <w:sz w:val="24"/>
        </w:rPr>
      </w:pPr>
    </w:p>
    <w:p w:rsidR="00FB49B2" w:rsidRDefault="00FB49B2" w:rsidP="00170070">
      <w:pPr>
        <w:rPr>
          <w:sz w:val="24"/>
        </w:rPr>
      </w:pPr>
    </w:p>
    <w:p w:rsidR="00FB49B2" w:rsidRDefault="00FB49B2" w:rsidP="00170070">
      <w:pPr>
        <w:rPr>
          <w:sz w:val="24"/>
        </w:rPr>
      </w:pPr>
    </w:p>
    <w:p w:rsidR="00FB49B2" w:rsidRDefault="00FB49B2" w:rsidP="00170070">
      <w:pPr>
        <w:rPr>
          <w:sz w:val="24"/>
        </w:rPr>
      </w:pPr>
    </w:p>
    <w:p w:rsidR="00AC24F7" w:rsidRDefault="00AC24F7" w:rsidP="00170070">
      <w:pPr>
        <w:rPr>
          <w:sz w:val="24"/>
        </w:rPr>
      </w:pPr>
    </w:p>
    <w:p w:rsidR="00AC24F7" w:rsidRDefault="00AC24F7" w:rsidP="00170070">
      <w:pPr>
        <w:rPr>
          <w:sz w:val="24"/>
        </w:rPr>
      </w:pPr>
    </w:p>
    <w:p w:rsidR="00FB49B2" w:rsidRDefault="00FB49B2" w:rsidP="00170070">
      <w:pPr>
        <w:rPr>
          <w:sz w:val="24"/>
        </w:rPr>
      </w:pPr>
    </w:p>
    <w:p w:rsidR="00583F6A" w:rsidRDefault="00583F6A" w:rsidP="00583F6A">
      <w:pPr>
        <w:pStyle w:val="NormaleWeb"/>
        <w:pBdr>
          <w:top w:val="single" w:sz="4" w:space="1" w:color="auto"/>
          <w:left w:val="single" w:sz="4" w:space="4" w:color="auto"/>
          <w:bottom w:val="single" w:sz="4" w:space="1" w:color="auto"/>
          <w:right w:val="single" w:sz="4" w:space="4" w:color="auto"/>
        </w:pBdr>
        <w:jc w:val="center"/>
        <w:rPr>
          <w:b/>
          <w:color w:val="FF00FF"/>
          <w:u w:val="single"/>
        </w:rPr>
      </w:pPr>
      <w:r>
        <w:rPr>
          <w:rStyle w:val="Enfasigrassetto"/>
          <w:rFonts w:ascii="Bart" w:hAnsi="Bart"/>
          <w:b w:val="0"/>
          <w:color w:val="000080"/>
          <w:sz w:val="48"/>
        </w:rPr>
        <w:t>TOPOGRAFIA</w:t>
      </w:r>
    </w:p>
    <w:p w:rsidR="00B420D0" w:rsidRDefault="00B420D0" w:rsidP="00B420D0">
      <w:pPr>
        <w:spacing w:line="360" w:lineRule="auto"/>
        <w:jc w:val="both"/>
        <w:rPr>
          <w:b/>
        </w:rPr>
      </w:pPr>
    </w:p>
    <w:p w:rsidR="00BF32EA" w:rsidRDefault="00BF32EA" w:rsidP="00BF32EA">
      <w:pPr>
        <w:jc w:val="both"/>
        <w:rPr>
          <w:b/>
          <w:sz w:val="26"/>
          <w:szCs w:val="26"/>
        </w:rPr>
      </w:pPr>
      <w:r w:rsidRPr="00BF32EA">
        <w:rPr>
          <w:b/>
          <w:sz w:val="26"/>
          <w:szCs w:val="26"/>
        </w:rPr>
        <w:t>CONTENUTI</w:t>
      </w:r>
    </w:p>
    <w:p w:rsidR="00F27431" w:rsidRDefault="00F27431" w:rsidP="00F27431">
      <w:pPr>
        <w:jc w:val="both"/>
        <w:rPr>
          <w:sz w:val="26"/>
          <w:szCs w:val="26"/>
        </w:rPr>
      </w:pPr>
      <w:r w:rsidRPr="007D272D">
        <w:rPr>
          <w:sz w:val="26"/>
          <w:szCs w:val="26"/>
        </w:rPr>
        <w:t>Riguardo ai contenuti della disciplina sono stati svolti alla data del 15.05.20</w:t>
      </w:r>
      <w:r w:rsidR="00C457CB">
        <w:rPr>
          <w:sz w:val="26"/>
          <w:szCs w:val="26"/>
        </w:rPr>
        <w:t>15</w:t>
      </w:r>
      <w:r w:rsidRPr="007D272D">
        <w:rPr>
          <w:sz w:val="26"/>
          <w:szCs w:val="26"/>
        </w:rPr>
        <w:t xml:space="preserve"> i seguenti argomenti:</w:t>
      </w:r>
    </w:p>
    <w:p w:rsidR="00BF32EA" w:rsidRPr="00BF32EA" w:rsidRDefault="00BF32EA" w:rsidP="00BF32EA">
      <w:pPr>
        <w:jc w:val="both"/>
        <w:rPr>
          <w:b/>
          <w:sz w:val="26"/>
          <w:szCs w:val="26"/>
        </w:rPr>
      </w:pPr>
    </w:p>
    <w:p w:rsidR="00BF32EA" w:rsidRPr="00BF32EA" w:rsidRDefault="00BF32EA" w:rsidP="00BF32EA">
      <w:pPr>
        <w:jc w:val="both"/>
        <w:rPr>
          <w:sz w:val="26"/>
          <w:szCs w:val="26"/>
        </w:rPr>
      </w:pPr>
      <w:r w:rsidRPr="00BF32EA">
        <w:rPr>
          <w:b/>
          <w:sz w:val="26"/>
          <w:szCs w:val="26"/>
        </w:rPr>
        <w:t>Agrimensura. Misura delle aree</w:t>
      </w:r>
    </w:p>
    <w:p w:rsidR="00BF32EA" w:rsidRPr="00BF32EA" w:rsidRDefault="00BF32EA" w:rsidP="00BF32EA">
      <w:pPr>
        <w:jc w:val="both"/>
        <w:rPr>
          <w:b/>
          <w:sz w:val="26"/>
          <w:szCs w:val="26"/>
        </w:rPr>
      </w:pPr>
      <w:r w:rsidRPr="00BF32EA">
        <w:rPr>
          <w:b/>
          <w:sz w:val="26"/>
          <w:szCs w:val="26"/>
        </w:rPr>
        <w:t>Misura dell’area di triangoli e altri poligoni per via analitica con:</w:t>
      </w:r>
    </w:p>
    <w:p w:rsidR="00BF32EA" w:rsidRPr="00BF32EA" w:rsidRDefault="00BF32EA" w:rsidP="00332D10">
      <w:pPr>
        <w:numPr>
          <w:ilvl w:val="0"/>
          <w:numId w:val="7"/>
        </w:numPr>
        <w:ind w:left="720" w:hanging="720"/>
        <w:jc w:val="both"/>
        <w:rPr>
          <w:sz w:val="26"/>
          <w:szCs w:val="26"/>
        </w:rPr>
      </w:pPr>
      <w:r w:rsidRPr="00BF32EA">
        <w:rPr>
          <w:sz w:val="26"/>
          <w:szCs w:val="26"/>
        </w:rPr>
        <w:t xml:space="preserve">Suddivisione in superfici triangolari; formula di camminamento; formula di Gauss; per coordinate polari. </w:t>
      </w:r>
    </w:p>
    <w:p w:rsidR="00BF32EA" w:rsidRPr="00BF32EA" w:rsidRDefault="00BF32EA" w:rsidP="00BF32EA">
      <w:pPr>
        <w:jc w:val="both"/>
        <w:rPr>
          <w:sz w:val="26"/>
          <w:szCs w:val="26"/>
        </w:rPr>
      </w:pPr>
      <w:r w:rsidRPr="00BF32EA">
        <w:rPr>
          <w:b/>
          <w:sz w:val="26"/>
          <w:szCs w:val="26"/>
        </w:rPr>
        <w:t>Agrimensura. Divisione delle aree</w:t>
      </w:r>
    </w:p>
    <w:p w:rsidR="00BF32EA" w:rsidRPr="00BF32EA" w:rsidRDefault="00BF32EA" w:rsidP="00BF32EA">
      <w:pPr>
        <w:jc w:val="both"/>
        <w:rPr>
          <w:b/>
          <w:sz w:val="26"/>
          <w:szCs w:val="26"/>
        </w:rPr>
      </w:pPr>
      <w:r w:rsidRPr="00BF32EA">
        <w:rPr>
          <w:b/>
          <w:sz w:val="26"/>
          <w:szCs w:val="26"/>
        </w:rPr>
        <w:t>Divisione di appezzamenti di uguale valore unitario:</w:t>
      </w:r>
    </w:p>
    <w:p w:rsidR="00BF32EA" w:rsidRPr="00BF32EA" w:rsidRDefault="00BF32EA" w:rsidP="00BF32EA">
      <w:pPr>
        <w:jc w:val="both"/>
        <w:rPr>
          <w:b/>
          <w:sz w:val="26"/>
          <w:szCs w:val="26"/>
        </w:rPr>
      </w:pPr>
      <w:r w:rsidRPr="00BF32EA">
        <w:rPr>
          <w:b/>
          <w:sz w:val="26"/>
          <w:szCs w:val="26"/>
        </w:rPr>
        <w:t xml:space="preserve">Divisione di un triangolo: </w:t>
      </w:r>
    </w:p>
    <w:p w:rsidR="00BF32EA" w:rsidRPr="00BF32EA" w:rsidRDefault="00BF32EA" w:rsidP="00332D10">
      <w:pPr>
        <w:numPr>
          <w:ilvl w:val="0"/>
          <w:numId w:val="7"/>
        </w:numPr>
        <w:ind w:left="720" w:hanging="720"/>
        <w:jc w:val="both"/>
        <w:rPr>
          <w:sz w:val="26"/>
          <w:szCs w:val="26"/>
        </w:rPr>
      </w:pPr>
      <w:r w:rsidRPr="00BF32EA">
        <w:rPr>
          <w:sz w:val="26"/>
          <w:szCs w:val="26"/>
        </w:rPr>
        <w:t xml:space="preserve">Con dividenti partenti da un vertice </w:t>
      </w:r>
    </w:p>
    <w:p w:rsidR="00BF32EA" w:rsidRPr="00BF32EA" w:rsidRDefault="00BF32EA" w:rsidP="00332D10">
      <w:pPr>
        <w:numPr>
          <w:ilvl w:val="0"/>
          <w:numId w:val="7"/>
        </w:numPr>
        <w:ind w:left="720" w:hanging="720"/>
        <w:jc w:val="both"/>
        <w:rPr>
          <w:sz w:val="26"/>
          <w:szCs w:val="26"/>
        </w:rPr>
      </w:pPr>
      <w:r w:rsidRPr="00BF32EA">
        <w:rPr>
          <w:sz w:val="26"/>
          <w:szCs w:val="26"/>
        </w:rPr>
        <w:t xml:space="preserve">Con dividenti partenti da un lato </w:t>
      </w:r>
    </w:p>
    <w:p w:rsidR="00BF32EA" w:rsidRPr="00BF32EA" w:rsidRDefault="00BF32EA" w:rsidP="00332D10">
      <w:pPr>
        <w:numPr>
          <w:ilvl w:val="0"/>
          <w:numId w:val="7"/>
        </w:numPr>
        <w:ind w:left="720" w:hanging="720"/>
        <w:jc w:val="both"/>
        <w:rPr>
          <w:sz w:val="26"/>
          <w:szCs w:val="26"/>
        </w:rPr>
      </w:pPr>
      <w:r w:rsidRPr="00BF32EA">
        <w:rPr>
          <w:sz w:val="26"/>
          <w:szCs w:val="26"/>
        </w:rPr>
        <w:t xml:space="preserve">Con dividenti parallele ad un lato </w:t>
      </w:r>
    </w:p>
    <w:p w:rsidR="00BF32EA" w:rsidRPr="00BF32EA" w:rsidRDefault="00BF32EA" w:rsidP="00332D10">
      <w:pPr>
        <w:numPr>
          <w:ilvl w:val="0"/>
          <w:numId w:val="7"/>
        </w:numPr>
        <w:ind w:left="720" w:hanging="720"/>
        <w:jc w:val="both"/>
        <w:rPr>
          <w:sz w:val="26"/>
          <w:szCs w:val="26"/>
        </w:rPr>
      </w:pPr>
      <w:r w:rsidRPr="00BF32EA">
        <w:rPr>
          <w:sz w:val="26"/>
          <w:szCs w:val="26"/>
        </w:rPr>
        <w:t xml:space="preserve">Con dividenti perpendicolari ad un lato </w:t>
      </w:r>
    </w:p>
    <w:p w:rsidR="00BF32EA" w:rsidRPr="00BF32EA" w:rsidRDefault="00BF32EA" w:rsidP="00BF32EA">
      <w:pPr>
        <w:jc w:val="both"/>
        <w:rPr>
          <w:b/>
          <w:sz w:val="26"/>
          <w:szCs w:val="26"/>
        </w:rPr>
      </w:pPr>
      <w:r w:rsidRPr="00BF32EA">
        <w:rPr>
          <w:b/>
          <w:sz w:val="26"/>
          <w:szCs w:val="26"/>
        </w:rPr>
        <w:t>Divisione di un quadrilatero:</w:t>
      </w:r>
    </w:p>
    <w:p w:rsidR="00BF32EA" w:rsidRPr="00BF32EA" w:rsidRDefault="00BF32EA" w:rsidP="00332D10">
      <w:pPr>
        <w:numPr>
          <w:ilvl w:val="0"/>
          <w:numId w:val="7"/>
        </w:numPr>
        <w:ind w:left="720" w:hanging="720"/>
        <w:jc w:val="both"/>
        <w:rPr>
          <w:sz w:val="26"/>
          <w:szCs w:val="26"/>
        </w:rPr>
      </w:pPr>
      <w:r w:rsidRPr="00BF32EA">
        <w:rPr>
          <w:sz w:val="26"/>
          <w:szCs w:val="26"/>
        </w:rPr>
        <w:t xml:space="preserve">Con dividenti partenti da un vertice </w:t>
      </w:r>
    </w:p>
    <w:p w:rsidR="00BF32EA" w:rsidRPr="00BF32EA" w:rsidRDefault="00BF32EA" w:rsidP="00332D10">
      <w:pPr>
        <w:numPr>
          <w:ilvl w:val="0"/>
          <w:numId w:val="7"/>
        </w:numPr>
        <w:ind w:left="720" w:hanging="720"/>
        <w:jc w:val="both"/>
        <w:rPr>
          <w:sz w:val="26"/>
          <w:szCs w:val="26"/>
        </w:rPr>
      </w:pPr>
      <w:r w:rsidRPr="00BF32EA">
        <w:rPr>
          <w:sz w:val="26"/>
          <w:szCs w:val="26"/>
        </w:rPr>
        <w:t xml:space="preserve">Con dividenti partenti da un lato </w:t>
      </w:r>
    </w:p>
    <w:p w:rsidR="00BF32EA" w:rsidRPr="00BF32EA" w:rsidRDefault="00BF32EA" w:rsidP="00BF32EA">
      <w:pPr>
        <w:jc w:val="both"/>
        <w:rPr>
          <w:sz w:val="26"/>
          <w:szCs w:val="26"/>
        </w:rPr>
      </w:pPr>
      <w:r w:rsidRPr="00BF32EA">
        <w:rPr>
          <w:b/>
          <w:sz w:val="26"/>
          <w:szCs w:val="26"/>
        </w:rPr>
        <w:t xml:space="preserve">Agrimensura. Spostamento e rettifica dei </w:t>
      </w:r>
      <w:r>
        <w:rPr>
          <w:b/>
          <w:sz w:val="26"/>
          <w:szCs w:val="26"/>
        </w:rPr>
        <w:t>confini (uguale valore unitario</w:t>
      </w:r>
    </w:p>
    <w:p w:rsidR="00BF32EA" w:rsidRPr="00BF32EA" w:rsidRDefault="00BF32EA" w:rsidP="00BF32EA">
      <w:pPr>
        <w:jc w:val="both"/>
        <w:rPr>
          <w:b/>
          <w:sz w:val="26"/>
          <w:szCs w:val="26"/>
        </w:rPr>
      </w:pPr>
      <w:r w:rsidRPr="00BF32EA">
        <w:rPr>
          <w:b/>
          <w:sz w:val="26"/>
          <w:szCs w:val="26"/>
        </w:rPr>
        <w:t xml:space="preserve">Sostituzione di un confine rettilineo con un altro rettilineo uscente da un punto noto (con compenso delle aree). </w:t>
      </w:r>
    </w:p>
    <w:p w:rsidR="00BF32EA" w:rsidRPr="00BF32EA" w:rsidRDefault="00BF32EA" w:rsidP="00BF32EA">
      <w:pPr>
        <w:jc w:val="both"/>
        <w:rPr>
          <w:b/>
          <w:sz w:val="26"/>
          <w:szCs w:val="26"/>
        </w:rPr>
      </w:pPr>
      <w:r w:rsidRPr="00BF32EA">
        <w:rPr>
          <w:b/>
          <w:sz w:val="26"/>
          <w:szCs w:val="26"/>
        </w:rPr>
        <w:t xml:space="preserve">Rettifica di confine da due lati ad un solo lato (con compenso di aree). </w:t>
      </w:r>
    </w:p>
    <w:p w:rsidR="00BF32EA" w:rsidRDefault="00BF32EA" w:rsidP="00BF32EA">
      <w:pPr>
        <w:jc w:val="both"/>
        <w:rPr>
          <w:b/>
          <w:sz w:val="26"/>
          <w:szCs w:val="26"/>
        </w:rPr>
      </w:pPr>
      <w:r w:rsidRPr="00BF32EA">
        <w:rPr>
          <w:b/>
          <w:sz w:val="26"/>
          <w:szCs w:val="26"/>
        </w:rPr>
        <w:t xml:space="preserve">Spianamenti </w:t>
      </w:r>
    </w:p>
    <w:p w:rsidR="00BF32EA" w:rsidRPr="00BF32EA" w:rsidRDefault="00BF32EA" w:rsidP="00BF32EA">
      <w:pPr>
        <w:jc w:val="both"/>
        <w:rPr>
          <w:b/>
          <w:sz w:val="26"/>
          <w:szCs w:val="26"/>
        </w:rPr>
      </w:pPr>
      <w:r w:rsidRPr="00BF32EA">
        <w:rPr>
          <w:b/>
          <w:sz w:val="26"/>
          <w:szCs w:val="26"/>
        </w:rPr>
        <w:t xml:space="preserve">Definizione di piano quotato e falda quotata. </w:t>
      </w:r>
    </w:p>
    <w:p w:rsidR="00BF32EA" w:rsidRPr="00BF32EA" w:rsidRDefault="00BF32EA" w:rsidP="00BF32EA">
      <w:pPr>
        <w:jc w:val="both"/>
        <w:rPr>
          <w:b/>
          <w:sz w:val="26"/>
          <w:szCs w:val="26"/>
        </w:rPr>
      </w:pPr>
      <w:r w:rsidRPr="00BF32EA">
        <w:rPr>
          <w:b/>
          <w:sz w:val="26"/>
          <w:szCs w:val="26"/>
        </w:rPr>
        <w:t xml:space="preserve">Quote di terreno, di progetto e quote rosse. </w:t>
      </w:r>
    </w:p>
    <w:p w:rsidR="00BF32EA" w:rsidRPr="00BF32EA" w:rsidRDefault="00BF32EA" w:rsidP="00BF32EA">
      <w:pPr>
        <w:jc w:val="both"/>
        <w:rPr>
          <w:b/>
          <w:sz w:val="26"/>
          <w:szCs w:val="26"/>
        </w:rPr>
      </w:pPr>
      <w:r w:rsidRPr="00BF32EA">
        <w:rPr>
          <w:b/>
          <w:sz w:val="26"/>
          <w:szCs w:val="26"/>
        </w:rPr>
        <w:t xml:space="preserve">Spianamenti orizzontali su piani quotati con determinazione dei punti di passaggio e dei volumi di scavo e/o riporto. </w:t>
      </w:r>
    </w:p>
    <w:p w:rsidR="00BF32EA" w:rsidRPr="00BF32EA" w:rsidRDefault="00BF32EA" w:rsidP="00BF32EA">
      <w:pPr>
        <w:jc w:val="both"/>
        <w:rPr>
          <w:b/>
          <w:sz w:val="26"/>
          <w:szCs w:val="26"/>
        </w:rPr>
      </w:pPr>
      <w:r w:rsidRPr="00BF32EA">
        <w:rPr>
          <w:b/>
          <w:sz w:val="26"/>
          <w:szCs w:val="26"/>
        </w:rPr>
        <w:t>Spianamenti orizzontali di compenso con calcolo dei volumi di scavo e riporto.</w:t>
      </w:r>
    </w:p>
    <w:p w:rsidR="00BF32EA" w:rsidRPr="00BF32EA" w:rsidRDefault="00BF32EA" w:rsidP="00BF32EA">
      <w:pPr>
        <w:jc w:val="both"/>
        <w:rPr>
          <w:sz w:val="26"/>
          <w:szCs w:val="26"/>
        </w:rPr>
      </w:pPr>
      <w:r w:rsidRPr="00BF32EA">
        <w:rPr>
          <w:b/>
          <w:sz w:val="26"/>
          <w:szCs w:val="26"/>
        </w:rPr>
        <w:t>Strade</w:t>
      </w:r>
    </w:p>
    <w:p w:rsidR="00BF32EA" w:rsidRPr="00BF32EA" w:rsidRDefault="00BF32EA" w:rsidP="00BF32EA">
      <w:pPr>
        <w:jc w:val="both"/>
        <w:rPr>
          <w:b/>
          <w:sz w:val="26"/>
          <w:szCs w:val="26"/>
        </w:rPr>
      </w:pPr>
      <w:r w:rsidRPr="00BF32EA">
        <w:rPr>
          <w:b/>
          <w:sz w:val="26"/>
          <w:szCs w:val="26"/>
        </w:rPr>
        <w:t xml:space="preserve">Terminologia stradale. Costituzione del solido stradale. </w:t>
      </w:r>
    </w:p>
    <w:p w:rsidR="00BF32EA" w:rsidRPr="00BF32EA" w:rsidRDefault="00BF32EA" w:rsidP="00BF32EA">
      <w:pPr>
        <w:jc w:val="both"/>
        <w:rPr>
          <w:b/>
          <w:sz w:val="26"/>
          <w:szCs w:val="26"/>
        </w:rPr>
      </w:pPr>
      <w:r w:rsidRPr="00BF32EA">
        <w:rPr>
          <w:b/>
          <w:sz w:val="26"/>
          <w:szCs w:val="26"/>
        </w:rPr>
        <w:t xml:space="preserve">Tipi di strada e velocità di progetto. </w:t>
      </w:r>
    </w:p>
    <w:p w:rsidR="00BF32EA" w:rsidRPr="00BF32EA" w:rsidRDefault="00BF32EA" w:rsidP="00BF32EA">
      <w:pPr>
        <w:jc w:val="both"/>
        <w:rPr>
          <w:b/>
          <w:sz w:val="26"/>
          <w:szCs w:val="26"/>
        </w:rPr>
      </w:pPr>
      <w:r w:rsidRPr="00BF32EA">
        <w:rPr>
          <w:b/>
          <w:sz w:val="26"/>
          <w:szCs w:val="26"/>
        </w:rPr>
        <w:t xml:space="preserve">Curve di transizione. Allargamento della carreggiata in curva. </w:t>
      </w:r>
    </w:p>
    <w:p w:rsidR="00BF32EA" w:rsidRPr="00BF32EA" w:rsidRDefault="00BF32EA" w:rsidP="00BF32EA">
      <w:pPr>
        <w:jc w:val="both"/>
        <w:rPr>
          <w:sz w:val="26"/>
          <w:szCs w:val="26"/>
        </w:rPr>
      </w:pPr>
      <w:r w:rsidRPr="00BF32EA">
        <w:rPr>
          <w:b/>
          <w:sz w:val="26"/>
          <w:szCs w:val="26"/>
        </w:rPr>
        <w:t>Pendenza longitudinale e trasversale della s</w:t>
      </w:r>
      <w:r>
        <w:rPr>
          <w:b/>
          <w:sz w:val="26"/>
          <w:szCs w:val="26"/>
        </w:rPr>
        <w:t>trada.</w:t>
      </w:r>
    </w:p>
    <w:p w:rsidR="00BF32EA" w:rsidRPr="00BF32EA" w:rsidRDefault="00BF32EA" w:rsidP="00BF32EA">
      <w:pPr>
        <w:jc w:val="both"/>
        <w:rPr>
          <w:sz w:val="26"/>
          <w:szCs w:val="26"/>
        </w:rPr>
      </w:pPr>
      <w:r w:rsidRPr="00BF32EA">
        <w:rPr>
          <w:b/>
          <w:sz w:val="26"/>
          <w:szCs w:val="26"/>
        </w:rPr>
        <w:t>Progetto stradale</w:t>
      </w:r>
    </w:p>
    <w:p w:rsidR="00BF32EA" w:rsidRPr="00BF32EA" w:rsidRDefault="00BF32EA" w:rsidP="00332D10">
      <w:pPr>
        <w:numPr>
          <w:ilvl w:val="0"/>
          <w:numId w:val="7"/>
        </w:numPr>
        <w:ind w:left="720" w:hanging="720"/>
        <w:jc w:val="both"/>
        <w:rPr>
          <w:sz w:val="26"/>
          <w:szCs w:val="26"/>
        </w:rPr>
      </w:pPr>
      <w:r w:rsidRPr="00BF32EA">
        <w:rPr>
          <w:sz w:val="26"/>
          <w:szCs w:val="26"/>
        </w:rPr>
        <w:t xml:space="preserve">Studio del tracciato sulla planimetria. </w:t>
      </w:r>
    </w:p>
    <w:p w:rsidR="007B5C85" w:rsidRDefault="00BF32EA" w:rsidP="00332D10">
      <w:pPr>
        <w:numPr>
          <w:ilvl w:val="0"/>
          <w:numId w:val="7"/>
        </w:numPr>
        <w:ind w:left="720" w:hanging="720"/>
        <w:jc w:val="both"/>
        <w:rPr>
          <w:sz w:val="26"/>
          <w:szCs w:val="26"/>
        </w:rPr>
      </w:pPr>
      <w:r w:rsidRPr="00BF32EA">
        <w:rPr>
          <w:sz w:val="26"/>
          <w:szCs w:val="26"/>
        </w:rPr>
        <w:t>Curve circolari orizzontali:</w:t>
      </w:r>
    </w:p>
    <w:p w:rsidR="00BF32EA" w:rsidRPr="00BF32EA" w:rsidRDefault="00C95C41" w:rsidP="007B5C85">
      <w:pPr>
        <w:ind w:left="720"/>
        <w:jc w:val="both"/>
        <w:rPr>
          <w:sz w:val="26"/>
          <w:szCs w:val="26"/>
        </w:rPr>
      </w:pPr>
      <w:proofErr w:type="spellStart"/>
      <w:r>
        <w:rPr>
          <w:sz w:val="26"/>
          <w:szCs w:val="26"/>
        </w:rPr>
        <w:t>Co</w:t>
      </w:r>
      <w:r w:rsidR="00BF32EA" w:rsidRPr="00BF32EA">
        <w:rPr>
          <w:sz w:val="26"/>
          <w:szCs w:val="26"/>
        </w:rPr>
        <w:t>struzionegrafica</w:t>
      </w:r>
      <w:proofErr w:type="spellEnd"/>
      <w:r w:rsidR="00BF32EA" w:rsidRPr="00BF32EA">
        <w:rPr>
          <w:sz w:val="26"/>
          <w:szCs w:val="26"/>
        </w:rPr>
        <w:t xml:space="preserve">, elementi della curva e determinazione degli stessi. </w:t>
      </w:r>
    </w:p>
    <w:p w:rsidR="00BF32EA" w:rsidRPr="00BF32EA" w:rsidRDefault="007B5C85" w:rsidP="00332D10">
      <w:pPr>
        <w:numPr>
          <w:ilvl w:val="0"/>
          <w:numId w:val="7"/>
        </w:numPr>
        <w:ind w:left="720" w:hanging="720"/>
        <w:jc w:val="both"/>
        <w:rPr>
          <w:sz w:val="26"/>
          <w:szCs w:val="26"/>
        </w:rPr>
      </w:pPr>
      <w:r>
        <w:rPr>
          <w:sz w:val="26"/>
          <w:szCs w:val="26"/>
        </w:rPr>
        <w:t>Curve circolari condizionate:</w:t>
      </w:r>
    </w:p>
    <w:p w:rsidR="00BF32EA" w:rsidRPr="00BF32EA" w:rsidRDefault="00BF32EA" w:rsidP="007B5C85">
      <w:pPr>
        <w:ind w:left="720"/>
        <w:jc w:val="both"/>
        <w:rPr>
          <w:sz w:val="26"/>
          <w:szCs w:val="26"/>
        </w:rPr>
      </w:pPr>
      <w:r w:rsidRPr="00BF32EA">
        <w:rPr>
          <w:sz w:val="26"/>
          <w:szCs w:val="26"/>
        </w:rPr>
        <w:t xml:space="preserve">Passante per tre punti noti </w:t>
      </w:r>
    </w:p>
    <w:p w:rsidR="00BF32EA" w:rsidRPr="00BF32EA" w:rsidRDefault="00BF32EA" w:rsidP="007B5C85">
      <w:pPr>
        <w:ind w:left="720"/>
        <w:jc w:val="both"/>
        <w:rPr>
          <w:sz w:val="26"/>
          <w:szCs w:val="26"/>
        </w:rPr>
      </w:pPr>
      <w:r w:rsidRPr="00BF32EA">
        <w:rPr>
          <w:sz w:val="26"/>
          <w:szCs w:val="26"/>
        </w:rPr>
        <w:t xml:space="preserve">Tangente a tre rettifili che si incontrano in 2 punti </w:t>
      </w:r>
    </w:p>
    <w:p w:rsidR="00BF32EA" w:rsidRPr="00BF32EA" w:rsidRDefault="00BF32EA" w:rsidP="007B5C85">
      <w:pPr>
        <w:ind w:left="720"/>
        <w:jc w:val="both"/>
        <w:rPr>
          <w:sz w:val="26"/>
          <w:szCs w:val="26"/>
        </w:rPr>
      </w:pPr>
      <w:r w:rsidRPr="00BF32EA">
        <w:rPr>
          <w:sz w:val="26"/>
          <w:szCs w:val="26"/>
        </w:rPr>
        <w:t xml:space="preserve">Tangente a tre rettifili che si incontrano in 3 punti </w:t>
      </w:r>
    </w:p>
    <w:p w:rsidR="00BF32EA" w:rsidRPr="00BF32EA" w:rsidRDefault="00BF32EA" w:rsidP="00332D10">
      <w:pPr>
        <w:numPr>
          <w:ilvl w:val="0"/>
          <w:numId w:val="7"/>
        </w:numPr>
        <w:ind w:left="720" w:hanging="720"/>
        <w:jc w:val="both"/>
        <w:rPr>
          <w:sz w:val="26"/>
          <w:szCs w:val="26"/>
        </w:rPr>
      </w:pPr>
      <w:r w:rsidRPr="00BF32EA">
        <w:rPr>
          <w:sz w:val="26"/>
          <w:szCs w:val="26"/>
        </w:rPr>
        <w:t xml:space="preserve">Profilo longitudinale: rappresentazione grafica </w:t>
      </w:r>
    </w:p>
    <w:p w:rsidR="00BF32EA" w:rsidRPr="00BF32EA" w:rsidRDefault="00BF32EA" w:rsidP="00332D10">
      <w:pPr>
        <w:numPr>
          <w:ilvl w:val="0"/>
          <w:numId w:val="7"/>
        </w:numPr>
        <w:ind w:left="720" w:hanging="720"/>
        <w:jc w:val="both"/>
        <w:rPr>
          <w:sz w:val="26"/>
          <w:szCs w:val="26"/>
        </w:rPr>
      </w:pPr>
      <w:r w:rsidRPr="00BF32EA">
        <w:rPr>
          <w:sz w:val="26"/>
          <w:szCs w:val="26"/>
        </w:rPr>
        <w:t>Studio del profilo di progetto. Problemi sulle livellette:</w:t>
      </w:r>
    </w:p>
    <w:p w:rsidR="00BF32EA" w:rsidRPr="00BF32EA" w:rsidRDefault="00BF32EA" w:rsidP="00332D10">
      <w:pPr>
        <w:numPr>
          <w:ilvl w:val="0"/>
          <w:numId w:val="7"/>
        </w:numPr>
        <w:ind w:left="720" w:hanging="720"/>
        <w:jc w:val="both"/>
        <w:rPr>
          <w:sz w:val="26"/>
          <w:szCs w:val="26"/>
        </w:rPr>
      </w:pPr>
      <w:r w:rsidRPr="00BF32EA">
        <w:rPr>
          <w:sz w:val="26"/>
          <w:szCs w:val="26"/>
        </w:rPr>
        <w:t xml:space="preserve">Calcolo delle quote di progetto e delle quote rosse </w:t>
      </w:r>
    </w:p>
    <w:p w:rsidR="00BF32EA" w:rsidRPr="00BF32EA" w:rsidRDefault="00BF32EA" w:rsidP="00332D10">
      <w:pPr>
        <w:numPr>
          <w:ilvl w:val="0"/>
          <w:numId w:val="7"/>
        </w:numPr>
        <w:ind w:left="720" w:hanging="720"/>
        <w:jc w:val="both"/>
        <w:rPr>
          <w:sz w:val="26"/>
          <w:szCs w:val="26"/>
        </w:rPr>
      </w:pPr>
      <w:r w:rsidRPr="00BF32EA">
        <w:rPr>
          <w:sz w:val="26"/>
          <w:szCs w:val="26"/>
        </w:rPr>
        <w:t xml:space="preserve">Calcolo dei punti di passaggio (posizione e quota) </w:t>
      </w:r>
    </w:p>
    <w:p w:rsidR="00BF32EA" w:rsidRPr="00BF32EA" w:rsidRDefault="00BF32EA" w:rsidP="00332D10">
      <w:pPr>
        <w:numPr>
          <w:ilvl w:val="0"/>
          <w:numId w:val="7"/>
        </w:numPr>
        <w:ind w:left="720" w:hanging="720"/>
        <w:jc w:val="both"/>
        <w:rPr>
          <w:sz w:val="26"/>
          <w:szCs w:val="26"/>
        </w:rPr>
      </w:pPr>
      <w:r w:rsidRPr="00BF32EA">
        <w:rPr>
          <w:sz w:val="26"/>
          <w:szCs w:val="26"/>
        </w:rPr>
        <w:t xml:space="preserve">Calcolo del centro di compenso </w:t>
      </w:r>
    </w:p>
    <w:p w:rsidR="00BF32EA" w:rsidRPr="00BF32EA" w:rsidRDefault="00BF32EA" w:rsidP="00332D10">
      <w:pPr>
        <w:numPr>
          <w:ilvl w:val="0"/>
          <w:numId w:val="7"/>
        </w:numPr>
        <w:ind w:left="720" w:hanging="720"/>
        <w:jc w:val="both"/>
        <w:rPr>
          <w:sz w:val="26"/>
          <w:szCs w:val="26"/>
        </w:rPr>
      </w:pPr>
      <w:r w:rsidRPr="00BF32EA">
        <w:rPr>
          <w:sz w:val="26"/>
          <w:szCs w:val="26"/>
        </w:rPr>
        <w:t xml:space="preserve">Studio delle livellette di compenso </w:t>
      </w:r>
    </w:p>
    <w:p w:rsidR="00BF32EA" w:rsidRDefault="00BF32EA" w:rsidP="00BF32EA">
      <w:pPr>
        <w:jc w:val="both"/>
        <w:rPr>
          <w:sz w:val="26"/>
          <w:szCs w:val="26"/>
        </w:rPr>
      </w:pPr>
    </w:p>
    <w:p w:rsidR="00BF32EA" w:rsidRPr="009F5E5C" w:rsidRDefault="00BF32EA" w:rsidP="00BF32EA">
      <w:pPr>
        <w:jc w:val="both"/>
        <w:rPr>
          <w:b/>
          <w:sz w:val="26"/>
          <w:szCs w:val="26"/>
        </w:rPr>
      </w:pPr>
      <w:r w:rsidRPr="009F5E5C">
        <w:rPr>
          <w:b/>
          <w:sz w:val="26"/>
          <w:szCs w:val="26"/>
        </w:rPr>
        <w:t>Si prevede che fino alla fine dell’anno scolastico si svolgeranno i seguenti argomenti:</w:t>
      </w:r>
    </w:p>
    <w:p w:rsidR="00BF32EA" w:rsidRPr="00307E66" w:rsidRDefault="00BF32EA" w:rsidP="00332D10">
      <w:pPr>
        <w:numPr>
          <w:ilvl w:val="0"/>
          <w:numId w:val="7"/>
        </w:numPr>
        <w:ind w:left="720" w:hanging="720"/>
        <w:jc w:val="both"/>
        <w:rPr>
          <w:sz w:val="26"/>
          <w:szCs w:val="26"/>
        </w:rPr>
      </w:pPr>
      <w:r w:rsidRPr="00307E66">
        <w:rPr>
          <w:sz w:val="26"/>
          <w:szCs w:val="26"/>
        </w:rPr>
        <w:t>Sezioni trasversali:</w:t>
      </w:r>
    </w:p>
    <w:p w:rsidR="00BF32EA" w:rsidRPr="00307E66" w:rsidRDefault="00BF32EA" w:rsidP="00332D10">
      <w:pPr>
        <w:numPr>
          <w:ilvl w:val="0"/>
          <w:numId w:val="7"/>
        </w:numPr>
        <w:ind w:left="720" w:hanging="720"/>
        <w:jc w:val="both"/>
        <w:rPr>
          <w:sz w:val="26"/>
          <w:szCs w:val="26"/>
        </w:rPr>
      </w:pPr>
      <w:r w:rsidRPr="00307E66">
        <w:rPr>
          <w:sz w:val="26"/>
          <w:szCs w:val="26"/>
        </w:rPr>
        <w:t xml:space="preserve">Definizione e disegno dei vari tipi di sezione trasversale </w:t>
      </w:r>
    </w:p>
    <w:p w:rsidR="00BF32EA" w:rsidRPr="00307E66" w:rsidRDefault="00BF32EA" w:rsidP="00332D10">
      <w:pPr>
        <w:numPr>
          <w:ilvl w:val="0"/>
          <w:numId w:val="7"/>
        </w:numPr>
        <w:ind w:left="720" w:hanging="720"/>
        <w:jc w:val="both"/>
        <w:rPr>
          <w:sz w:val="26"/>
          <w:szCs w:val="26"/>
        </w:rPr>
      </w:pPr>
      <w:r w:rsidRPr="00307E66">
        <w:rPr>
          <w:sz w:val="26"/>
          <w:szCs w:val="26"/>
        </w:rPr>
        <w:t>Picchettamento delle curve circolari:</w:t>
      </w:r>
    </w:p>
    <w:p w:rsidR="00BF32EA" w:rsidRPr="00307E66" w:rsidRDefault="00BF32EA" w:rsidP="00332D10">
      <w:pPr>
        <w:numPr>
          <w:ilvl w:val="0"/>
          <w:numId w:val="7"/>
        </w:numPr>
        <w:ind w:left="720" w:hanging="720"/>
        <w:jc w:val="both"/>
        <w:rPr>
          <w:sz w:val="26"/>
          <w:szCs w:val="26"/>
        </w:rPr>
      </w:pPr>
      <w:r w:rsidRPr="00307E66">
        <w:rPr>
          <w:sz w:val="26"/>
          <w:szCs w:val="26"/>
        </w:rPr>
        <w:t>Picchettamento dei punti di tangenza e del punto medio, con vertice accessibile e con vertice inaccessibile.</w:t>
      </w:r>
    </w:p>
    <w:p w:rsidR="00BF32EA" w:rsidRDefault="00BF32EA" w:rsidP="00BF32EA">
      <w:pPr>
        <w:jc w:val="both"/>
        <w:rPr>
          <w:sz w:val="26"/>
          <w:szCs w:val="26"/>
        </w:rPr>
      </w:pPr>
    </w:p>
    <w:p w:rsidR="00B5543F" w:rsidRPr="00F93CE1" w:rsidRDefault="00AC24F7" w:rsidP="00AC24F7">
      <w:pPr>
        <w:suppressAutoHyphens/>
        <w:overflowPunct w:val="0"/>
        <w:autoSpaceDE w:val="0"/>
        <w:spacing w:line="360" w:lineRule="auto"/>
        <w:ind w:left="708" w:firstLine="708"/>
        <w:jc w:val="both"/>
        <w:rPr>
          <w:rFonts w:eastAsia="MS Mincho"/>
          <w:sz w:val="24"/>
        </w:rPr>
      </w:pPr>
      <w:r>
        <w:rPr>
          <w:sz w:val="24"/>
          <w:szCs w:val="24"/>
        </w:rPr>
        <w:t xml:space="preserve">Gli studenti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5543F">
        <w:rPr>
          <w:rFonts w:eastAsia="MS Mincho"/>
          <w:sz w:val="24"/>
        </w:rPr>
        <w:t>Il Docente</w:t>
      </w:r>
    </w:p>
    <w:p w:rsidR="00B5543F" w:rsidRPr="00F93CE1" w:rsidRDefault="00F61015" w:rsidP="00B5543F">
      <w:pPr>
        <w:suppressAutoHyphens/>
        <w:overflowPunct w:val="0"/>
        <w:autoSpaceDE w:val="0"/>
        <w:spacing w:line="360" w:lineRule="auto"/>
        <w:ind w:left="4248" w:firstLine="708"/>
        <w:jc w:val="both"/>
        <w:rPr>
          <w:rFonts w:eastAsia="MS Mincho"/>
          <w:sz w:val="24"/>
        </w:rPr>
      </w:pPr>
      <w:r>
        <w:rPr>
          <w:rFonts w:eastAsia="MS Mincho"/>
          <w:sz w:val="24"/>
        </w:rPr>
        <w:t xml:space="preserve">                            </w:t>
      </w:r>
      <w:r w:rsidR="00B5543F" w:rsidRPr="00F93CE1">
        <w:rPr>
          <w:rFonts w:eastAsia="MS Mincho"/>
          <w:sz w:val="24"/>
        </w:rPr>
        <w:t>Prof.</w:t>
      </w:r>
      <w:r w:rsidR="00B5543F">
        <w:rPr>
          <w:rFonts w:eastAsia="MS Mincho"/>
          <w:sz w:val="24"/>
        </w:rPr>
        <w:t xml:space="preserve"> Salvatore Fiori</w:t>
      </w: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BE6EB8" w:rsidRDefault="00BE6EB8" w:rsidP="00BF32EA">
      <w:pPr>
        <w:jc w:val="both"/>
        <w:rPr>
          <w:sz w:val="26"/>
          <w:szCs w:val="26"/>
        </w:rPr>
      </w:pPr>
    </w:p>
    <w:p w:rsidR="00486ABA" w:rsidRDefault="00486ABA" w:rsidP="00BF32EA">
      <w:pPr>
        <w:jc w:val="both"/>
        <w:rPr>
          <w:sz w:val="26"/>
          <w:szCs w:val="26"/>
        </w:rPr>
      </w:pPr>
    </w:p>
    <w:p w:rsidR="00655FC4" w:rsidRDefault="00655FC4" w:rsidP="00BF32EA">
      <w:pPr>
        <w:jc w:val="both"/>
        <w:rPr>
          <w:sz w:val="26"/>
          <w:szCs w:val="26"/>
        </w:rPr>
      </w:pPr>
    </w:p>
    <w:p w:rsidR="00486ABA" w:rsidRDefault="00486ABA" w:rsidP="00BF32EA">
      <w:pPr>
        <w:jc w:val="both"/>
        <w:rPr>
          <w:sz w:val="26"/>
          <w:szCs w:val="26"/>
        </w:rPr>
      </w:pPr>
    </w:p>
    <w:p w:rsidR="00486ABA" w:rsidRDefault="00486ABA" w:rsidP="00BF32EA">
      <w:pPr>
        <w:jc w:val="both"/>
        <w:rPr>
          <w:sz w:val="26"/>
          <w:szCs w:val="26"/>
        </w:rPr>
      </w:pPr>
    </w:p>
    <w:p w:rsidR="00D73A2B" w:rsidRDefault="00D73A2B" w:rsidP="00D73A2B">
      <w:pPr>
        <w:pStyle w:val="NormaleWeb"/>
        <w:pBdr>
          <w:top w:val="single" w:sz="4" w:space="1" w:color="auto"/>
          <w:left w:val="single" w:sz="4" w:space="4" w:color="auto"/>
          <w:bottom w:val="single" w:sz="4" w:space="1" w:color="auto"/>
          <w:right w:val="single" w:sz="4" w:space="4" w:color="auto"/>
        </w:pBdr>
        <w:jc w:val="center"/>
        <w:rPr>
          <w:b/>
          <w:color w:val="FF00FF"/>
          <w:u w:val="single"/>
        </w:rPr>
      </w:pPr>
      <w:r>
        <w:rPr>
          <w:rStyle w:val="Enfasigrassetto"/>
          <w:rFonts w:ascii="Bart" w:hAnsi="Bart"/>
          <w:b w:val="0"/>
          <w:color w:val="000080"/>
          <w:sz w:val="48"/>
        </w:rPr>
        <w:t>MATEMATICA</w:t>
      </w:r>
    </w:p>
    <w:p w:rsidR="00655FC4" w:rsidRDefault="00655FC4" w:rsidP="00655FC4">
      <w:pPr>
        <w:jc w:val="both"/>
        <w:rPr>
          <w:b/>
          <w:sz w:val="26"/>
          <w:szCs w:val="26"/>
        </w:rPr>
      </w:pPr>
    </w:p>
    <w:p w:rsidR="00655FC4" w:rsidRDefault="00655FC4" w:rsidP="00655FC4">
      <w:pPr>
        <w:jc w:val="both"/>
        <w:rPr>
          <w:b/>
          <w:sz w:val="26"/>
          <w:szCs w:val="26"/>
        </w:rPr>
      </w:pPr>
      <w:r w:rsidRPr="00BF32EA">
        <w:rPr>
          <w:b/>
          <w:sz w:val="26"/>
          <w:szCs w:val="26"/>
        </w:rPr>
        <w:t>CONTENUTI</w:t>
      </w:r>
    </w:p>
    <w:p w:rsidR="00655FC4" w:rsidRDefault="00655FC4" w:rsidP="00655FC4">
      <w:pPr>
        <w:jc w:val="both"/>
        <w:rPr>
          <w:sz w:val="26"/>
          <w:szCs w:val="26"/>
        </w:rPr>
      </w:pPr>
      <w:r w:rsidRPr="007D272D">
        <w:rPr>
          <w:sz w:val="26"/>
          <w:szCs w:val="26"/>
        </w:rPr>
        <w:t>Riguardo ai contenuti della disciplina sono stati svolti alla data del 15.05.20</w:t>
      </w:r>
      <w:r>
        <w:rPr>
          <w:sz w:val="26"/>
          <w:szCs w:val="26"/>
        </w:rPr>
        <w:t>15</w:t>
      </w:r>
      <w:r w:rsidRPr="007D272D">
        <w:rPr>
          <w:sz w:val="26"/>
          <w:szCs w:val="26"/>
        </w:rPr>
        <w:t xml:space="preserve"> i seguenti argomenti:</w:t>
      </w:r>
    </w:p>
    <w:p w:rsidR="009D148A" w:rsidRDefault="009D148A" w:rsidP="00BF32EA">
      <w:pPr>
        <w:jc w:val="both"/>
        <w:rPr>
          <w:sz w:val="26"/>
          <w:szCs w:val="26"/>
        </w:rPr>
      </w:pPr>
    </w:p>
    <w:p w:rsidR="00655FC4" w:rsidRPr="00655FC4" w:rsidRDefault="00655FC4" w:rsidP="00655FC4">
      <w:pPr>
        <w:jc w:val="both"/>
        <w:rPr>
          <w:b/>
          <w:sz w:val="26"/>
          <w:szCs w:val="26"/>
        </w:rPr>
      </w:pPr>
      <w:r w:rsidRPr="00655FC4">
        <w:rPr>
          <w:b/>
          <w:sz w:val="26"/>
          <w:szCs w:val="26"/>
        </w:rPr>
        <w:t>Livello di partenza</w:t>
      </w:r>
    </w:p>
    <w:p w:rsidR="00655FC4" w:rsidRPr="00655FC4" w:rsidRDefault="00655FC4" w:rsidP="00655FC4">
      <w:pPr>
        <w:jc w:val="both"/>
        <w:rPr>
          <w:sz w:val="26"/>
          <w:szCs w:val="26"/>
        </w:rPr>
      </w:pPr>
      <w:r w:rsidRPr="00655FC4">
        <w:rPr>
          <w:sz w:val="26"/>
          <w:szCs w:val="26"/>
        </w:rPr>
        <w:t>La classe è costituita da 22 studenti, di cui 8 in ritardo sul percorso di studi. Dalle verifiche dei prerequisiti effettuate ad inizio anno scolastico, sono risultati livelli decisamente differenziati nella preparazione, peraltro con condivise e diffuse lacune nelle competenze, conoscenze e abilità propedeutiche ad un proficuo risultato negli argomenti da svolgersi nell’ultimo anno di corso di studi; va tuttavia ricordato che questo anno scolastico 2014/2015 è il primo che, in attuazione alla riforma concernente il riordino degli istituti tecnici (DPR 88 del 15/10/2010), ha portato l’insegnamento della matematica nell’ultima classe del corso di studi.</w:t>
      </w:r>
    </w:p>
    <w:p w:rsidR="00655FC4" w:rsidRPr="00655FC4" w:rsidRDefault="00655FC4" w:rsidP="00655FC4">
      <w:pPr>
        <w:spacing w:before="100" w:beforeAutospacing="1"/>
        <w:rPr>
          <w:sz w:val="24"/>
          <w:szCs w:val="24"/>
        </w:rPr>
      </w:pPr>
    </w:p>
    <w:p w:rsidR="00655FC4" w:rsidRPr="00655FC4" w:rsidRDefault="00655FC4" w:rsidP="00655FC4">
      <w:pPr>
        <w:jc w:val="both"/>
        <w:rPr>
          <w:b/>
          <w:sz w:val="26"/>
          <w:szCs w:val="26"/>
        </w:rPr>
      </w:pPr>
      <w:r w:rsidRPr="00655FC4">
        <w:rPr>
          <w:b/>
          <w:sz w:val="26"/>
          <w:szCs w:val="26"/>
        </w:rPr>
        <w:t xml:space="preserve">Articolazione del Programma </w:t>
      </w:r>
    </w:p>
    <w:p w:rsidR="00655FC4" w:rsidRPr="00655FC4" w:rsidRDefault="00655FC4" w:rsidP="00655FC4">
      <w:pPr>
        <w:spacing w:before="100" w:beforeAutospacing="1"/>
        <w:rPr>
          <w:sz w:val="24"/>
          <w:szCs w:val="24"/>
        </w:rPr>
      </w:pPr>
      <w:r w:rsidRPr="00655FC4">
        <w:rPr>
          <w:color w:val="000000"/>
          <w:sz w:val="24"/>
          <w:szCs w:val="24"/>
        </w:rPr>
        <w:t>In relazione a quanto precedentemente affermato, molto delle lezioni sono state dedicate alla ridefinizione di concetti, propedeutici all’approccio degli argomenti propri del quinto anno, quali:</w:t>
      </w:r>
    </w:p>
    <w:p w:rsidR="00655FC4" w:rsidRPr="00655FC4" w:rsidRDefault="00655FC4" w:rsidP="00655FC4">
      <w:pPr>
        <w:ind w:left="720"/>
        <w:jc w:val="both"/>
        <w:rPr>
          <w:sz w:val="26"/>
          <w:szCs w:val="26"/>
        </w:rPr>
      </w:pPr>
    </w:p>
    <w:p w:rsidR="00655FC4" w:rsidRPr="00655FC4" w:rsidRDefault="00655FC4" w:rsidP="00655FC4">
      <w:pPr>
        <w:numPr>
          <w:ilvl w:val="0"/>
          <w:numId w:val="7"/>
        </w:numPr>
        <w:ind w:left="720" w:hanging="720"/>
        <w:jc w:val="both"/>
        <w:rPr>
          <w:sz w:val="26"/>
          <w:szCs w:val="26"/>
        </w:rPr>
      </w:pPr>
      <w:r w:rsidRPr="00655FC4">
        <w:rPr>
          <w:sz w:val="26"/>
          <w:szCs w:val="26"/>
        </w:rPr>
        <w:t>Condizioni di Esistenza e Dominio di una funzione</w:t>
      </w:r>
    </w:p>
    <w:p w:rsidR="00655FC4" w:rsidRPr="00655FC4" w:rsidRDefault="00655FC4" w:rsidP="00655FC4">
      <w:pPr>
        <w:numPr>
          <w:ilvl w:val="0"/>
          <w:numId w:val="7"/>
        </w:numPr>
        <w:ind w:left="720" w:hanging="720"/>
        <w:jc w:val="both"/>
        <w:rPr>
          <w:sz w:val="26"/>
          <w:szCs w:val="26"/>
        </w:rPr>
      </w:pPr>
      <w:r w:rsidRPr="00655FC4">
        <w:rPr>
          <w:sz w:val="26"/>
          <w:szCs w:val="26"/>
        </w:rPr>
        <w:t>Studio del Segno di semplici funzioni</w:t>
      </w:r>
    </w:p>
    <w:p w:rsidR="00655FC4" w:rsidRPr="00655FC4" w:rsidRDefault="00655FC4" w:rsidP="00655FC4">
      <w:pPr>
        <w:numPr>
          <w:ilvl w:val="0"/>
          <w:numId w:val="7"/>
        </w:numPr>
        <w:ind w:left="720" w:hanging="720"/>
        <w:jc w:val="both"/>
        <w:rPr>
          <w:sz w:val="26"/>
          <w:szCs w:val="26"/>
        </w:rPr>
      </w:pPr>
      <w:r w:rsidRPr="00655FC4">
        <w:rPr>
          <w:sz w:val="26"/>
          <w:szCs w:val="26"/>
        </w:rPr>
        <w:t>Simmetrie elementari (Funzioni Pari e Dispari)</w:t>
      </w:r>
    </w:p>
    <w:p w:rsidR="00655FC4" w:rsidRPr="00655FC4" w:rsidRDefault="00655FC4" w:rsidP="00655FC4">
      <w:pPr>
        <w:numPr>
          <w:ilvl w:val="0"/>
          <w:numId w:val="7"/>
        </w:numPr>
        <w:ind w:left="720" w:hanging="720"/>
        <w:jc w:val="both"/>
        <w:rPr>
          <w:sz w:val="26"/>
          <w:szCs w:val="26"/>
        </w:rPr>
      </w:pPr>
      <w:r w:rsidRPr="00655FC4">
        <w:rPr>
          <w:sz w:val="26"/>
          <w:szCs w:val="26"/>
        </w:rPr>
        <w:t>Intersezioni del grafico di una funzione con gli assi cartesiani</w:t>
      </w:r>
    </w:p>
    <w:p w:rsidR="00655FC4" w:rsidRPr="00655FC4" w:rsidRDefault="00655FC4" w:rsidP="00655FC4">
      <w:pPr>
        <w:numPr>
          <w:ilvl w:val="0"/>
          <w:numId w:val="7"/>
        </w:numPr>
        <w:ind w:left="720" w:hanging="720"/>
        <w:jc w:val="both"/>
        <w:rPr>
          <w:sz w:val="26"/>
          <w:szCs w:val="26"/>
        </w:rPr>
      </w:pPr>
      <w:r w:rsidRPr="00655FC4">
        <w:rPr>
          <w:sz w:val="26"/>
          <w:szCs w:val="26"/>
        </w:rPr>
        <w:t>Concetto di limite e calcolo di semplici Limiti di funzioni</w:t>
      </w:r>
    </w:p>
    <w:p w:rsidR="00655FC4" w:rsidRPr="00655FC4" w:rsidRDefault="00655FC4" w:rsidP="00655FC4">
      <w:pPr>
        <w:numPr>
          <w:ilvl w:val="0"/>
          <w:numId w:val="7"/>
        </w:numPr>
        <w:ind w:left="720" w:hanging="720"/>
        <w:jc w:val="both"/>
        <w:rPr>
          <w:sz w:val="26"/>
          <w:szCs w:val="26"/>
        </w:rPr>
      </w:pPr>
      <w:r w:rsidRPr="00655FC4">
        <w:rPr>
          <w:sz w:val="26"/>
          <w:szCs w:val="26"/>
        </w:rPr>
        <w:t>Individuazione degli asintoti orizzontali e verticali di semplici funzioni</w:t>
      </w:r>
    </w:p>
    <w:p w:rsidR="00655FC4" w:rsidRPr="00655FC4" w:rsidRDefault="00655FC4" w:rsidP="00655FC4">
      <w:pPr>
        <w:numPr>
          <w:ilvl w:val="0"/>
          <w:numId w:val="7"/>
        </w:numPr>
        <w:ind w:left="720" w:hanging="720"/>
        <w:jc w:val="both"/>
        <w:rPr>
          <w:sz w:val="26"/>
          <w:szCs w:val="26"/>
        </w:rPr>
      </w:pPr>
      <w:r w:rsidRPr="00655FC4">
        <w:rPr>
          <w:sz w:val="26"/>
          <w:szCs w:val="26"/>
        </w:rPr>
        <w:t>Significato geometrico della Derivata di una funzione</w:t>
      </w:r>
    </w:p>
    <w:p w:rsidR="00655FC4" w:rsidRPr="00655FC4" w:rsidRDefault="00655FC4" w:rsidP="00655FC4">
      <w:pPr>
        <w:numPr>
          <w:ilvl w:val="0"/>
          <w:numId w:val="7"/>
        </w:numPr>
        <w:ind w:left="720" w:hanging="720"/>
        <w:jc w:val="both"/>
        <w:rPr>
          <w:sz w:val="26"/>
          <w:szCs w:val="26"/>
        </w:rPr>
      </w:pPr>
      <w:r w:rsidRPr="00655FC4">
        <w:rPr>
          <w:sz w:val="26"/>
          <w:szCs w:val="26"/>
        </w:rPr>
        <w:t>Calcolo della Derivata prima di semplici funzioni</w:t>
      </w:r>
    </w:p>
    <w:p w:rsidR="00655FC4" w:rsidRPr="00655FC4" w:rsidRDefault="00655FC4" w:rsidP="00655FC4">
      <w:pPr>
        <w:numPr>
          <w:ilvl w:val="0"/>
          <w:numId w:val="7"/>
        </w:numPr>
        <w:ind w:left="720" w:hanging="720"/>
        <w:jc w:val="both"/>
        <w:rPr>
          <w:sz w:val="26"/>
          <w:szCs w:val="26"/>
        </w:rPr>
      </w:pPr>
      <w:r w:rsidRPr="00655FC4">
        <w:rPr>
          <w:sz w:val="26"/>
          <w:szCs w:val="26"/>
        </w:rPr>
        <w:t>Determinazione dei punti stazionari e loro classificazione (</w:t>
      </w:r>
      <w:proofErr w:type="spellStart"/>
      <w:r w:rsidRPr="00655FC4">
        <w:rPr>
          <w:sz w:val="26"/>
          <w:szCs w:val="26"/>
        </w:rPr>
        <w:t>max</w:t>
      </w:r>
      <w:proofErr w:type="spellEnd"/>
      <w:r w:rsidRPr="00655FC4">
        <w:rPr>
          <w:sz w:val="26"/>
          <w:szCs w:val="26"/>
        </w:rPr>
        <w:t>-</w:t>
      </w:r>
      <w:proofErr w:type="spellStart"/>
      <w:r w:rsidRPr="00655FC4">
        <w:rPr>
          <w:sz w:val="26"/>
          <w:szCs w:val="26"/>
        </w:rPr>
        <w:t>min</w:t>
      </w:r>
      <w:proofErr w:type="spellEnd"/>
      <w:r w:rsidRPr="00655FC4">
        <w:rPr>
          <w:sz w:val="26"/>
          <w:szCs w:val="26"/>
        </w:rPr>
        <w:t>-flessi)</w:t>
      </w:r>
    </w:p>
    <w:p w:rsidR="00655FC4" w:rsidRPr="00C81646" w:rsidRDefault="00655FC4" w:rsidP="00CE0D5E">
      <w:pPr>
        <w:numPr>
          <w:ilvl w:val="0"/>
          <w:numId w:val="7"/>
        </w:numPr>
        <w:spacing w:before="100" w:beforeAutospacing="1"/>
        <w:ind w:left="720" w:hanging="720"/>
        <w:jc w:val="both"/>
        <w:rPr>
          <w:sz w:val="24"/>
          <w:szCs w:val="24"/>
        </w:rPr>
      </w:pPr>
      <w:r w:rsidRPr="00C81646">
        <w:rPr>
          <w:sz w:val="26"/>
          <w:szCs w:val="26"/>
        </w:rPr>
        <w:t>Determinare il grafico probabile di semplici funzioni</w:t>
      </w:r>
      <w:r w:rsidR="00C81646">
        <w:rPr>
          <w:sz w:val="26"/>
          <w:szCs w:val="26"/>
        </w:rPr>
        <w:t>.</w:t>
      </w:r>
    </w:p>
    <w:p w:rsidR="00C81646" w:rsidRPr="00C81646" w:rsidRDefault="00C81646" w:rsidP="00C81646">
      <w:pPr>
        <w:spacing w:before="100" w:beforeAutospacing="1"/>
        <w:ind w:left="720"/>
        <w:jc w:val="both"/>
        <w:rPr>
          <w:sz w:val="24"/>
          <w:szCs w:val="24"/>
        </w:rPr>
      </w:pPr>
    </w:p>
    <w:p w:rsidR="00655FC4" w:rsidRPr="00655FC4" w:rsidRDefault="00655FC4" w:rsidP="00655FC4">
      <w:pPr>
        <w:spacing w:before="100" w:beforeAutospacing="1"/>
        <w:rPr>
          <w:sz w:val="24"/>
          <w:szCs w:val="24"/>
        </w:rPr>
      </w:pPr>
      <w:r w:rsidRPr="00655FC4">
        <w:rPr>
          <w:color w:val="000000"/>
          <w:sz w:val="24"/>
          <w:szCs w:val="24"/>
        </w:rPr>
        <w:t>La parte di programma svolto peculiare alla classe quinta è stata:</w:t>
      </w:r>
    </w:p>
    <w:p w:rsidR="00655FC4" w:rsidRPr="00655FC4" w:rsidRDefault="00655FC4" w:rsidP="00655FC4">
      <w:pPr>
        <w:ind w:left="720"/>
        <w:jc w:val="both"/>
        <w:rPr>
          <w:sz w:val="26"/>
          <w:szCs w:val="26"/>
        </w:rPr>
      </w:pPr>
    </w:p>
    <w:p w:rsidR="00655FC4" w:rsidRPr="00655FC4" w:rsidRDefault="00655FC4" w:rsidP="00655FC4">
      <w:pPr>
        <w:numPr>
          <w:ilvl w:val="0"/>
          <w:numId w:val="7"/>
        </w:numPr>
        <w:ind w:left="720" w:hanging="720"/>
        <w:jc w:val="both"/>
        <w:rPr>
          <w:sz w:val="26"/>
          <w:szCs w:val="26"/>
        </w:rPr>
      </w:pPr>
      <w:r w:rsidRPr="00655FC4">
        <w:rPr>
          <w:sz w:val="26"/>
          <w:szCs w:val="26"/>
        </w:rPr>
        <w:t>Definizione di integrale indefinito e proprietà (Conoscere il significato dell’integrale indefinito e le sue proprietà)</w:t>
      </w:r>
    </w:p>
    <w:p w:rsidR="00655FC4" w:rsidRPr="00655FC4" w:rsidRDefault="00655FC4" w:rsidP="00655FC4">
      <w:pPr>
        <w:numPr>
          <w:ilvl w:val="0"/>
          <w:numId w:val="7"/>
        </w:numPr>
        <w:ind w:left="720" w:hanging="720"/>
        <w:jc w:val="both"/>
        <w:rPr>
          <w:sz w:val="26"/>
          <w:szCs w:val="26"/>
        </w:rPr>
      </w:pPr>
      <w:r w:rsidRPr="00655FC4">
        <w:rPr>
          <w:sz w:val="26"/>
          <w:szCs w:val="26"/>
        </w:rPr>
        <w:t>Regole e semplici metodi di integrazione (Saper applicare i più elementari metodi di integrazione)</w:t>
      </w:r>
    </w:p>
    <w:p w:rsidR="00655FC4" w:rsidRPr="00655FC4" w:rsidRDefault="00655FC4" w:rsidP="00655FC4">
      <w:pPr>
        <w:numPr>
          <w:ilvl w:val="0"/>
          <w:numId w:val="7"/>
        </w:numPr>
        <w:ind w:left="720" w:hanging="720"/>
        <w:jc w:val="both"/>
        <w:rPr>
          <w:sz w:val="26"/>
          <w:szCs w:val="26"/>
        </w:rPr>
      </w:pPr>
      <w:r w:rsidRPr="00655FC4">
        <w:rPr>
          <w:sz w:val="26"/>
          <w:szCs w:val="26"/>
        </w:rPr>
        <w:t>Integrale definito e proprietà (Saper calcolare, mediante integrali definiti, l’area di semplici domini piani e di semplici volumi di solidi di rotazione)</w:t>
      </w:r>
    </w:p>
    <w:p w:rsidR="00B5543F" w:rsidRDefault="00B5543F" w:rsidP="00BF32EA">
      <w:pPr>
        <w:jc w:val="both"/>
        <w:rPr>
          <w:sz w:val="26"/>
          <w:szCs w:val="26"/>
        </w:rPr>
      </w:pPr>
    </w:p>
    <w:p w:rsidR="00655FC4" w:rsidRDefault="00655FC4" w:rsidP="00655FC4">
      <w:pPr>
        <w:suppressAutoHyphens/>
        <w:overflowPunct w:val="0"/>
        <w:autoSpaceDE w:val="0"/>
        <w:spacing w:line="360" w:lineRule="auto"/>
        <w:ind w:left="708" w:firstLine="708"/>
        <w:jc w:val="both"/>
        <w:rPr>
          <w:rFonts w:eastAsia="MS Mincho"/>
          <w:sz w:val="24"/>
        </w:rPr>
      </w:pPr>
      <w:r>
        <w:rPr>
          <w:sz w:val="24"/>
          <w:szCs w:val="24"/>
        </w:rPr>
        <w:t xml:space="preserve">Gli studenti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eastAsia="MS Mincho"/>
          <w:sz w:val="24"/>
        </w:rPr>
        <w:t>Il Docente</w:t>
      </w:r>
    </w:p>
    <w:p w:rsidR="00655FC4" w:rsidRPr="00655FC4" w:rsidRDefault="00655FC4" w:rsidP="00655FC4">
      <w:pPr>
        <w:suppressAutoHyphens/>
        <w:overflowPunct w:val="0"/>
        <w:autoSpaceDE w:val="0"/>
        <w:spacing w:line="360" w:lineRule="auto"/>
        <w:ind w:left="708" w:firstLine="708"/>
        <w:jc w:val="both"/>
        <w:rPr>
          <w:rFonts w:eastAsia="MS Mincho"/>
          <w:sz w:val="24"/>
        </w:rPr>
      </w:pPr>
      <w:r>
        <w:rPr>
          <w:rFonts w:eastAsia="MS Mincho"/>
          <w:sz w:val="24"/>
        </w:rPr>
        <w:t xml:space="preserve">    </w:t>
      </w:r>
      <w:r>
        <w:rPr>
          <w:rFonts w:eastAsia="MS Mincho"/>
          <w:sz w:val="24"/>
        </w:rPr>
        <w:tab/>
      </w:r>
      <w:r>
        <w:rPr>
          <w:rFonts w:eastAsia="MS Mincho"/>
          <w:sz w:val="24"/>
        </w:rPr>
        <w:tab/>
      </w:r>
      <w:r>
        <w:rPr>
          <w:rFonts w:eastAsia="MS Mincho"/>
          <w:sz w:val="24"/>
        </w:rPr>
        <w:tab/>
      </w:r>
      <w:r>
        <w:rPr>
          <w:rFonts w:eastAsia="MS Mincho"/>
          <w:sz w:val="24"/>
        </w:rPr>
        <w:tab/>
      </w:r>
      <w:r>
        <w:rPr>
          <w:rFonts w:eastAsia="MS Mincho"/>
          <w:sz w:val="24"/>
        </w:rPr>
        <w:tab/>
      </w:r>
      <w:r>
        <w:rPr>
          <w:rFonts w:eastAsia="MS Mincho"/>
          <w:sz w:val="24"/>
        </w:rPr>
        <w:tab/>
      </w:r>
      <w:r>
        <w:rPr>
          <w:rFonts w:eastAsia="MS Mincho"/>
          <w:sz w:val="24"/>
        </w:rPr>
        <w:tab/>
        <w:t xml:space="preserve">   </w:t>
      </w:r>
      <w:r w:rsidRPr="00F93CE1">
        <w:rPr>
          <w:rFonts w:eastAsia="MS Mincho"/>
          <w:sz w:val="24"/>
        </w:rPr>
        <w:t>Prof.</w:t>
      </w:r>
      <w:r>
        <w:rPr>
          <w:rFonts w:eastAsia="MS Mincho"/>
          <w:sz w:val="24"/>
        </w:rPr>
        <w:t xml:space="preserve"> </w:t>
      </w:r>
      <w:r w:rsidRPr="00655FC4">
        <w:rPr>
          <w:rFonts w:eastAsia="MS Mincho"/>
          <w:sz w:val="24"/>
        </w:rPr>
        <w:t xml:space="preserve">Mauro </w:t>
      </w:r>
      <w:proofErr w:type="spellStart"/>
      <w:r w:rsidRPr="00655FC4">
        <w:rPr>
          <w:rFonts w:eastAsia="MS Mincho"/>
          <w:sz w:val="24"/>
        </w:rPr>
        <w:t>Caravati</w:t>
      </w:r>
      <w:proofErr w:type="spellEnd"/>
    </w:p>
    <w:p w:rsidR="00B5543F" w:rsidRDefault="00B5543F" w:rsidP="00BF32EA">
      <w:pPr>
        <w:jc w:val="both"/>
        <w:rPr>
          <w:sz w:val="26"/>
          <w:szCs w:val="26"/>
        </w:rPr>
      </w:pPr>
    </w:p>
    <w:p w:rsidR="00583F6A" w:rsidRPr="00715451" w:rsidRDefault="00583F6A" w:rsidP="00583F6A">
      <w:pPr>
        <w:pStyle w:val="NormaleWeb"/>
        <w:pBdr>
          <w:top w:val="single" w:sz="4" w:space="1" w:color="auto"/>
          <w:left w:val="single" w:sz="4" w:space="4" w:color="auto"/>
          <w:bottom w:val="single" w:sz="4" w:space="1" w:color="auto"/>
          <w:right w:val="single" w:sz="4" w:space="4" w:color="auto"/>
        </w:pBdr>
        <w:jc w:val="center"/>
        <w:rPr>
          <w:rFonts w:ascii="Bart" w:hAnsi="Bart"/>
          <w:bCs/>
          <w:color w:val="000080"/>
          <w:sz w:val="48"/>
        </w:rPr>
      </w:pPr>
      <w:r>
        <w:rPr>
          <w:rStyle w:val="Enfasigrassetto"/>
          <w:rFonts w:ascii="Bart" w:hAnsi="Bart"/>
          <w:b w:val="0"/>
          <w:color w:val="000080"/>
          <w:sz w:val="48"/>
        </w:rPr>
        <w:t>INGLESE</w:t>
      </w:r>
    </w:p>
    <w:p w:rsidR="00583F6A" w:rsidRDefault="00583F6A" w:rsidP="00583F6A"/>
    <w:p w:rsidR="00D14273" w:rsidRPr="00D14273" w:rsidRDefault="00D14273" w:rsidP="00D14273">
      <w:pPr>
        <w:spacing w:before="100" w:beforeAutospacing="1"/>
        <w:rPr>
          <w:sz w:val="24"/>
          <w:szCs w:val="24"/>
        </w:rPr>
      </w:pPr>
      <w:r w:rsidRPr="00D14273">
        <w:rPr>
          <w:sz w:val="27"/>
          <w:szCs w:val="27"/>
        </w:rPr>
        <w:t>Programma annuale</w:t>
      </w:r>
    </w:p>
    <w:p w:rsidR="00D14273" w:rsidRPr="00D14273" w:rsidRDefault="00D14273" w:rsidP="00D14273">
      <w:pPr>
        <w:spacing w:before="100" w:beforeAutospacing="1"/>
        <w:rPr>
          <w:sz w:val="24"/>
          <w:szCs w:val="24"/>
        </w:rPr>
      </w:pPr>
      <w:r w:rsidRPr="00D14273">
        <w:rPr>
          <w:sz w:val="27"/>
          <w:szCs w:val="27"/>
        </w:rPr>
        <w:t>Lingua Inglese</w:t>
      </w:r>
    </w:p>
    <w:p w:rsidR="00D14273" w:rsidRPr="00D14273" w:rsidRDefault="00D14273" w:rsidP="00D14273">
      <w:pPr>
        <w:spacing w:before="100" w:beforeAutospacing="1"/>
        <w:rPr>
          <w:sz w:val="24"/>
          <w:szCs w:val="24"/>
        </w:rPr>
      </w:pPr>
      <w:r w:rsidRPr="00D14273">
        <w:rPr>
          <w:sz w:val="27"/>
          <w:szCs w:val="27"/>
        </w:rPr>
        <w:t xml:space="preserve">Classe VA </w:t>
      </w:r>
    </w:p>
    <w:p w:rsidR="00D14273" w:rsidRPr="00D14273" w:rsidRDefault="00D14273" w:rsidP="00D14273">
      <w:pPr>
        <w:spacing w:before="100" w:beforeAutospacing="1"/>
        <w:rPr>
          <w:sz w:val="24"/>
          <w:szCs w:val="24"/>
        </w:rPr>
      </w:pPr>
      <w:r w:rsidRPr="00D14273">
        <w:rPr>
          <w:sz w:val="27"/>
          <w:szCs w:val="27"/>
        </w:rPr>
        <w:t>Anno scolastico 2014/2015</w:t>
      </w:r>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r w:rsidRPr="00D14273">
        <w:rPr>
          <w:sz w:val="27"/>
          <w:szCs w:val="27"/>
        </w:rPr>
        <w:t xml:space="preserve">Docente: Angela </w:t>
      </w:r>
      <w:proofErr w:type="spellStart"/>
      <w:r w:rsidRPr="00D14273">
        <w:rPr>
          <w:sz w:val="27"/>
          <w:szCs w:val="27"/>
        </w:rPr>
        <w:t>Collazuol</w:t>
      </w:r>
      <w:proofErr w:type="spellEnd"/>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r w:rsidRPr="00D14273">
        <w:rPr>
          <w:i/>
          <w:iCs/>
          <w:sz w:val="27"/>
          <w:szCs w:val="27"/>
        </w:rPr>
        <w:t>Town Planning</w:t>
      </w:r>
    </w:p>
    <w:p w:rsidR="00D14273" w:rsidRPr="00D14273" w:rsidRDefault="00D14273" w:rsidP="00D14273">
      <w:pPr>
        <w:numPr>
          <w:ilvl w:val="0"/>
          <w:numId w:val="23"/>
        </w:numPr>
        <w:spacing w:before="100" w:beforeAutospacing="1"/>
        <w:rPr>
          <w:sz w:val="24"/>
          <w:szCs w:val="24"/>
        </w:rPr>
      </w:pPr>
      <w:r w:rsidRPr="00D14273">
        <w:rPr>
          <w:sz w:val="27"/>
          <w:szCs w:val="27"/>
          <w:lang w:val="en-GB"/>
        </w:rPr>
        <w:t>Meaning of “good urbanism”;</w:t>
      </w:r>
    </w:p>
    <w:p w:rsidR="00D14273" w:rsidRPr="00D14273" w:rsidRDefault="00D14273" w:rsidP="00D14273">
      <w:pPr>
        <w:numPr>
          <w:ilvl w:val="0"/>
          <w:numId w:val="23"/>
        </w:numPr>
        <w:spacing w:before="100" w:beforeAutospacing="1"/>
        <w:rPr>
          <w:sz w:val="24"/>
          <w:szCs w:val="24"/>
          <w:lang w:val="en-GB"/>
        </w:rPr>
      </w:pPr>
      <w:r w:rsidRPr="00D14273">
        <w:rPr>
          <w:sz w:val="27"/>
          <w:szCs w:val="27"/>
          <w:lang w:val="en-GB"/>
        </w:rPr>
        <w:t>The Town Planner;</w:t>
      </w:r>
    </w:p>
    <w:p w:rsidR="00D14273" w:rsidRPr="00D14273" w:rsidRDefault="00D14273" w:rsidP="00D14273">
      <w:pPr>
        <w:numPr>
          <w:ilvl w:val="0"/>
          <w:numId w:val="23"/>
        </w:numPr>
        <w:spacing w:before="100" w:beforeAutospacing="1"/>
        <w:rPr>
          <w:sz w:val="24"/>
          <w:szCs w:val="24"/>
          <w:lang w:val="en-GB"/>
        </w:rPr>
      </w:pPr>
      <w:r w:rsidRPr="00D14273">
        <w:rPr>
          <w:sz w:val="27"/>
          <w:szCs w:val="27"/>
          <w:lang w:val="en-GB"/>
        </w:rPr>
        <w:t>Planning in historical centres;</w:t>
      </w:r>
    </w:p>
    <w:p w:rsidR="00D14273" w:rsidRPr="00D14273" w:rsidRDefault="00D14273" w:rsidP="00D14273">
      <w:pPr>
        <w:numPr>
          <w:ilvl w:val="0"/>
          <w:numId w:val="23"/>
        </w:numPr>
        <w:spacing w:before="100" w:beforeAutospacing="1"/>
        <w:rPr>
          <w:sz w:val="24"/>
          <w:szCs w:val="24"/>
          <w:lang w:val="en-GB"/>
        </w:rPr>
      </w:pPr>
      <w:r w:rsidRPr="00D14273">
        <w:rPr>
          <w:sz w:val="27"/>
          <w:szCs w:val="27"/>
          <w:lang w:val="en-GB"/>
        </w:rPr>
        <w:t>Planning in ancient times:</w:t>
      </w:r>
    </w:p>
    <w:p w:rsidR="00D14273" w:rsidRPr="00D14273" w:rsidRDefault="00D14273" w:rsidP="00D14273">
      <w:pPr>
        <w:numPr>
          <w:ilvl w:val="1"/>
          <w:numId w:val="23"/>
        </w:numPr>
        <w:spacing w:before="100" w:beforeAutospacing="1"/>
        <w:rPr>
          <w:sz w:val="24"/>
          <w:szCs w:val="24"/>
          <w:lang w:val="en-GB"/>
        </w:rPr>
      </w:pPr>
      <w:r w:rsidRPr="00D14273">
        <w:rPr>
          <w:sz w:val="27"/>
          <w:szCs w:val="27"/>
          <w:lang w:val="en-GB"/>
        </w:rPr>
        <w:t>The ancient Greek city;</w:t>
      </w:r>
    </w:p>
    <w:p w:rsidR="00D14273" w:rsidRPr="00D14273" w:rsidRDefault="00D14273" w:rsidP="00D14273">
      <w:pPr>
        <w:numPr>
          <w:ilvl w:val="1"/>
          <w:numId w:val="23"/>
        </w:numPr>
        <w:spacing w:before="100" w:beforeAutospacing="1"/>
        <w:rPr>
          <w:sz w:val="24"/>
          <w:szCs w:val="24"/>
          <w:lang w:val="en-GB"/>
        </w:rPr>
      </w:pPr>
      <w:r w:rsidRPr="00D14273">
        <w:rPr>
          <w:sz w:val="27"/>
          <w:szCs w:val="27"/>
          <w:lang w:val="en-GB"/>
        </w:rPr>
        <w:t xml:space="preserve">Natural growth and the </w:t>
      </w:r>
      <w:proofErr w:type="spellStart"/>
      <w:r w:rsidRPr="00D14273">
        <w:rPr>
          <w:sz w:val="27"/>
          <w:szCs w:val="27"/>
          <w:lang w:val="en-GB"/>
        </w:rPr>
        <w:t>Hippodameian</w:t>
      </w:r>
      <w:proofErr w:type="spellEnd"/>
      <w:r w:rsidRPr="00D14273">
        <w:rPr>
          <w:sz w:val="27"/>
          <w:szCs w:val="27"/>
          <w:lang w:val="en-GB"/>
        </w:rPr>
        <w:t xml:space="preserve"> Cities;</w:t>
      </w:r>
    </w:p>
    <w:p w:rsidR="00D14273" w:rsidRPr="00D14273" w:rsidRDefault="00D14273" w:rsidP="00D14273">
      <w:pPr>
        <w:numPr>
          <w:ilvl w:val="1"/>
          <w:numId w:val="23"/>
        </w:numPr>
        <w:spacing w:before="100" w:beforeAutospacing="1"/>
        <w:rPr>
          <w:sz w:val="24"/>
          <w:szCs w:val="24"/>
        </w:rPr>
      </w:pPr>
      <w:r w:rsidRPr="00D14273">
        <w:rPr>
          <w:sz w:val="27"/>
          <w:szCs w:val="27"/>
          <w:lang w:val="en-GB"/>
        </w:rPr>
        <w:t>Public spaces and private spaces;</w:t>
      </w:r>
    </w:p>
    <w:p w:rsidR="00D14273" w:rsidRPr="00D14273" w:rsidRDefault="00D14273" w:rsidP="00D14273">
      <w:pPr>
        <w:numPr>
          <w:ilvl w:val="0"/>
          <w:numId w:val="23"/>
        </w:numPr>
        <w:spacing w:before="100" w:beforeAutospacing="1"/>
        <w:rPr>
          <w:sz w:val="24"/>
          <w:szCs w:val="24"/>
          <w:lang w:val="en-GB"/>
        </w:rPr>
      </w:pPr>
      <w:r w:rsidRPr="00D14273">
        <w:rPr>
          <w:sz w:val="27"/>
          <w:szCs w:val="27"/>
          <w:lang w:val="en-GB"/>
        </w:rPr>
        <w:t>Modern cities and the loss of human dimension;</w:t>
      </w:r>
    </w:p>
    <w:p w:rsidR="00D14273" w:rsidRPr="00D14273" w:rsidRDefault="00D14273" w:rsidP="00D14273">
      <w:pPr>
        <w:numPr>
          <w:ilvl w:val="0"/>
          <w:numId w:val="23"/>
        </w:numPr>
        <w:spacing w:before="100" w:beforeAutospacing="1"/>
        <w:rPr>
          <w:sz w:val="24"/>
          <w:szCs w:val="24"/>
          <w:lang w:val="en-GB"/>
        </w:rPr>
      </w:pPr>
      <w:r w:rsidRPr="00D14273">
        <w:rPr>
          <w:sz w:val="27"/>
          <w:szCs w:val="27"/>
          <w:lang w:val="en-GB"/>
        </w:rPr>
        <w:t>Zoning ordinances;</w:t>
      </w:r>
    </w:p>
    <w:p w:rsidR="00D14273" w:rsidRPr="00D14273" w:rsidRDefault="00D14273" w:rsidP="00D14273">
      <w:pPr>
        <w:numPr>
          <w:ilvl w:val="0"/>
          <w:numId w:val="23"/>
        </w:numPr>
        <w:spacing w:before="100" w:beforeAutospacing="1"/>
        <w:rPr>
          <w:sz w:val="24"/>
          <w:szCs w:val="24"/>
          <w:lang w:val="en-GB"/>
        </w:rPr>
      </w:pPr>
      <w:r w:rsidRPr="00D14273">
        <w:rPr>
          <w:sz w:val="27"/>
          <w:szCs w:val="27"/>
          <w:lang w:val="en-GB"/>
        </w:rPr>
        <w:t>Master Plan;</w:t>
      </w:r>
    </w:p>
    <w:p w:rsidR="00D14273" w:rsidRPr="00D14273" w:rsidRDefault="00D14273" w:rsidP="00D14273">
      <w:pPr>
        <w:numPr>
          <w:ilvl w:val="0"/>
          <w:numId w:val="23"/>
        </w:numPr>
        <w:spacing w:before="100" w:beforeAutospacing="1"/>
        <w:rPr>
          <w:sz w:val="24"/>
          <w:szCs w:val="24"/>
          <w:lang w:val="en-GB"/>
        </w:rPr>
      </w:pPr>
      <w:r w:rsidRPr="00D14273">
        <w:rPr>
          <w:sz w:val="27"/>
          <w:szCs w:val="27"/>
          <w:lang w:val="en-GB"/>
        </w:rPr>
        <w:t>Planning: an example</w:t>
      </w:r>
    </w:p>
    <w:p w:rsidR="00D14273" w:rsidRPr="00D14273" w:rsidRDefault="00D14273" w:rsidP="00D14273">
      <w:pPr>
        <w:numPr>
          <w:ilvl w:val="1"/>
          <w:numId w:val="23"/>
        </w:numPr>
        <w:spacing w:before="100" w:beforeAutospacing="1"/>
        <w:rPr>
          <w:sz w:val="24"/>
          <w:szCs w:val="24"/>
          <w:lang w:val="en-GB"/>
        </w:rPr>
      </w:pPr>
      <w:proofErr w:type="spellStart"/>
      <w:r w:rsidRPr="00D14273">
        <w:rPr>
          <w:sz w:val="27"/>
          <w:szCs w:val="27"/>
          <w:lang w:val="en-GB"/>
        </w:rPr>
        <w:t>Carbonia</w:t>
      </w:r>
      <w:proofErr w:type="spellEnd"/>
      <w:r w:rsidRPr="00D14273">
        <w:rPr>
          <w:sz w:val="27"/>
          <w:szCs w:val="27"/>
          <w:lang w:val="en-GB"/>
        </w:rPr>
        <w:t>, an example of Fascist Town Planning;</w:t>
      </w:r>
    </w:p>
    <w:p w:rsidR="00D14273" w:rsidRPr="00D14273" w:rsidRDefault="00D14273" w:rsidP="00D14273">
      <w:pPr>
        <w:numPr>
          <w:ilvl w:val="1"/>
          <w:numId w:val="23"/>
        </w:numPr>
        <w:spacing w:before="100" w:beforeAutospacing="1"/>
        <w:rPr>
          <w:sz w:val="24"/>
          <w:szCs w:val="24"/>
          <w:lang w:val="en-GB"/>
        </w:rPr>
      </w:pPr>
      <w:r w:rsidRPr="00D14273">
        <w:rPr>
          <w:sz w:val="27"/>
          <w:szCs w:val="27"/>
          <w:lang w:val="en-GB"/>
        </w:rPr>
        <w:t>Mines, history and planning: the deep meaning of urbanization;</w:t>
      </w:r>
    </w:p>
    <w:p w:rsidR="00D14273" w:rsidRPr="00D14273" w:rsidRDefault="00D14273" w:rsidP="00D14273">
      <w:pPr>
        <w:spacing w:before="100" w:beforeAutospacing="1"/>
        <w:rPr>
          <w:sz w:val="24"/>
          <w:szCs w:val="24"/>
          <w:lang w:val="en-GB"/>
        </w:rPr>
      </w:pPr>
    </w:p>
    <w:p w:rsidR="00D14273" w:rsidRPr="00D14273" w:rsidRDefault="00D14273" w:rsidP="00D14273">
      <w:pPr>
        <w:spacing w:before="100" w:beforeAutospacing="1"/>
        <w:rPr>
          <w:sz w:val="24"/>
          <w:szCs w:val="24"/>
          <w:lang w:val="en-GB"/>
        </w:rPr>
      </w:pPr>
      <w:r w:rsidRPr="00D14273">
        <w:rPr>
          <w:i/>
          <w:iCs/>
          <w:sz w:val="27"/>
          <w:szCs w:val="27"/>
          <w:lang w:val="en-GB"/>
        </w:rPr>
        <w:t>A glance at history: the Industrial Revolution</w:t>
      </w:r>
    </w:p>
    <w:p w:rsidR="00D14273" w:rsidRPr="00D14273" w:rsidRDefault="00D14273" w:rsidP="00D14273">
      <w:pPr>
        <w:spacing w:before="100" w:beforeAutospacing="1"/>
        <w:rPr>
          <w:sz w:val="24"/>
          <w:szCs w:val="24"/>
          <w:lang w:val="en-GB"/>
        </w:rPr>
      </w:pPr>
      <w:r w:rsidRPr="00D14273">
        <w:rPr>
          <w:sz w:val="27"/>
          <w:szCs w:val="27"/>
          <w:lang w:val="en-GB"/>
        </w:rPr>
        <w:t>1. Industrial Revolution in England;</w:t>
      </w:r>
    </w:p>
    <w:p w:rsidR="00D14273" w:rsidRPr="00D14273" w:rsidRDefault="00D14273" w:rsidP="00D14273">
      <w:pPr>
        <w:spacing w:before="100" w:beforeAutospacing="1"/>
        <w:rPr>
          <w:sz w:val="24"/>
          <w:szCs w:val="24"/>
          <w:lang w:val="en-GB"/>
        </w:rPr>
      </w:pPr>
      <w:r w:rsidRPr="00D14273">
        <w:rPr>
          <w:sz w:val="27"/>
          <w:szCs w:val="27"/>
          <w:lang w:val="en-GB"/>
        </w:rPr>
        <w:t>2. Changes;</w:t>
      </w:r>
    </w:p>
    <w:p w:rsidR="00D14273" w:rsidRPr="00D14273" w:rsidRDefault="00D14273" w:rsidP="00D14273">
      <w:pPr>
        <w:spacing w:before="100" w:beforeAutospacing="1"/>
        <w:rPr>
          <w:sz w:val="24"/>
          <w:szCs w:val="24"/>
          <w:lang w:val="en-GB"/>
        </w:rPr>
      </w:pPr>
      <w:r w:rsidRPr="00D14273">
        <w:rPr>
          <w:sz w:val="27"/>
          <w:szCs w:val="27"/>
          <w:lang w:val="en-GB"/>
        </w:rPr>
        <w:t>3. History through literature: Charles Dickens;</w:t>
      </w:r>
    </w:p>
    <w:p w:rsidR="00D14273" w:rsidRPr="00D14273" w:rsidRDefault="00D14273" w:rsidP="00D14273">
      <w:pPr>
        <w:spacing w:before="100" w:beforeAutospacing="1"/>
        <w:rPr>
          <w:sz w:val="24"/>
          <w:szCs w:val="24"/>
          <w:lang w:val="en-GB"/>
        </w:rPr>
      </w:pPr>
      <w:r w:rsidRPr="00D14273">
        <w:rPr>
          <w:sz w:val="27"/>
          <w:szCs w:val="27"/>
          <w:lang w:val="en-GB"/>
        </w:rPr>
        <w:t xml:space="preserve">4. Hard Times: Facts and </w:t>
      </w:r>
      <w:proofErr w:type="spellStart"/>
      <w:r w:rsidRPr="00D14273">
        <w:rPr>
          <w:sz w:val="27"/>
          <w:szCs w:val="27"/>
          <w:lang w:val="en-GB"/>
        </w:rPr>
        <w:t>Coketown</w:t>
      </w:r>
      <w:proofErr w:type="spellEnd"/>
      <w:r w:rsidRPr="00D14273">
        <w:rPr>
          <w:sz w:val="27"/>
          <w:szCs w:val="27"/>
          <w:lang w:val="en-GB"/>
        </w:rPr>
        <w:t>, reading and analysis;</w:t>
      </w:r>
    </w:p>
    <w:p w:rsidR="00D14273" w:rsidRPr="00D14273" w:rsidRDefault="00D14273" w:rsidP="00D14273">
      <w:pPr>
        <w:spacing w:before="100" w:beforeAutospacing="1"/>
        <w:rPr>
          <w:sz w:val="24"/>
          <w:szCs w:val="24"/>
          <w:lang w:val="en-GB"/>
        </w:rPr>
      </w:pPr>
      <w:r w:rsidRPr="00D14273">
        <w:rPr>
          <w:sz w:val="27"/>
          <w:szCs w:val="27"/>
          <w:lang w:val="en-GB"/>
        </w:rPr>
        <w:t>5. New Society and new perspectives: new building materials;</w:t>
      </w:r>
    </w:p>
    <w:p w:rsidR="00D14273" w:rsidRPr="00D14273" w:rsidRDefault="00D14273" w:rsidP="00D14273">
      <w:pPr>
        <w:spacing w:before="100" w:beforeAutospacing="1"/>
        <w:rPr>
          <w:sz w:val="24"/>
          <w:szCs w:val="24"/>
          <w:lang w:val="en-GB"/>
        </w:rPr>
      </w:pPr>
    </w:p>
    <w:p w:rsidR="00D14273" w:rsidRPr="00D14273" w:rsidRDefault="00D14273" w:rsidP="00D14273">
      <w:pPr>
        <w:spacing w:before="100" w:beforeAutospacing="1"/>
        <w:rPr>
          <w:sz w:val="24"/>
          <w:szCs w:val="24"/>
          <w:lang w:val="en-GB"/>
        </w:rPr>
      </w:pPr>
      <w:r w:rsidRPr="00D14273">
        <w:rPr>
          <w:i/>
          <w:iCs/>
          <w:sz w:val="27"/>
          <w:szCs w:val="27"/>
          <w:lang w:val="en-GB"/>
        </w:rPr>
        <w:t>Modern Architecture and Modern Architects</w:t>
      </w:r>
    </w:p>
    <w:p w:rsidR="00D14273" w:rsidRPr="00D14273" w:rsidRDefault="00D14273" w:rsidP="00D14273">
      <w:pPr>
        <w:numPr>
          <w:ilvl w:val="0"/>
          <w:numId w:val="24"/>
        </w:numPr>
        <w:spacing w:before="100" w:beforeAutospacing="1"/>
        <w:rPr>
          <w:sz w:val="24"/>
          <w:szCs w:val="24"/>
          <w:lang w:val="en-GB"/>
        </w:rPr>
      </w:pPr>
      <w:r w:rsidRPr="00D14273">
        <w:rPr>
          <w:sz w:val="27"/>
          <w:szCs w:val="27"/>
          <w:lang w:val="en-GB"/>
        </w:rPr>
        <w:t>Modern Architecture: a view throughout Europe;</w:t>
      </w:r>
    </w:p>
    <w:p w:rsidR="00D14273" w:rsidRPr="00D14273" w:rsidRDefault="00D14273" w:rsidP="00D14273">
      <w:pPr>
        <w:numPr>
          <w:ilvl w:val="0"/>
          <w:numId w:val="24"/>
        </w:numPr>
        <w:spacing w:before="100" w:beforeAutospacing="1"/>
        <w:rPr>
          <w:sz w:val="24"/>
          <w:szCs w:val="24"/>
          <w:lang w:val="en-GB"/>
        </w:rPr>
      </w:pPr>
      <w:r w:rsidRPr="00D14273">
        <w:rPr>
          <w:sz w:val="27"/>
          <w:szCs w:val="27"/>
          <w:lang w:val="en-GB"/>
        </w:rPr>
        <w:t>Art Nouveaux;</w:t>
      </w:r>
    </w:p>
    <w:p w:rsidR="00D14273" w:rsidRPr="00D14273" w:rsidRDefault="00D14273" w:rsidP="00D14273">
      <w:pPr>
        <w:numPr>
          <w:ilvl w:val="0"/>
          <w:numId w:val="24"/>
        </w:numPr>
        <w:spacing w:before="100" w:beforeAutospacing="1"/>
        <w:rPr>
          <w:sz w:val="24"/>
          <w:szCs w:val="24"/>
          <w:lang w:val="en-GB"/>
        </w:rPr>
      </w:pPr>
      <w:r w:rsidRPr="00D14273">
        <w:rPr>
          <w:sz w:val="27"/>
          <w:szCs w:val="27"/>
          <w:lang w:val="en-GB"/>
        </w:rPr>
        <w:t xml:space="preserve">A. </w:t>
      </w:r>
      <w:proofErr w:type="spellStart"/>
      <w:r w:rsidRPr="00D14273">
        <w:rPr>
          <w:sz w:val="27"/>
          <w:szCs w:val="27"/>
          <w:lang w:val="en-GB"/>
        </w:rPr>
        <w:t>Gaudì</w:t>
      </w:r>
      <w:proofErr w:type="spellEnd"/>
      <w:r w:rsidRPr="00D14273">
        <w:rPr>
          <w:sz w:val="27"/>
          <w:szCs w:val="27"/>
          <w:lang w:val="en-GB"/>
        </w:rPr>
        <w:t>: an introduction (how to present an important character of the past; the biography);</w:t>
      </w:r>
    </w:p>
    <w:p w:rsidR="00D14273" w:rsidRPr="00D14273" w:rsidRDefault="00D14273" w:rsidP="00D14273">
      <w:pPr>
        <w:numPr>
          <w:ilvl w:val="0"/>
          <w:numId w:val="24"/>
        </w:numPr>
        <w:spacing w:before="100" w:beforeAutospacing="1"/>
        <w:rPr>
          <w:sz w:val="24"/>
          <w:szCs w:val="24"/>
          <w:lang w:val="en-GB"/>
        </w:rPr>
      </w:pPr>
      <w:r w:rsidRPr="00D14273">
        <w:rPr>
          <w:sz w:val="27"/>
          <w:szCs w:val="27"/>
          <w:lang w:val="en-GB"/>
        </w:rPr>
        <w:t xml:space="preserve">Park </w:t>
      </w:r>
      <w:proofErr w:type="spellStart"/>
      <w:r w:rsidRPr="00D14273">
        <w:rPr>
          <w:sz w:val="27"/>
          <w:szCs w:val="27"/>
          <w:lang w:val="en-GB"/>
        </w:rPr>
        <w:t>Guell</w:t>
      </w:r>
      <w:proofErr w:type="spellEnd"/>
      <w:r w:rsidRPr="00D14273">
        <w:rPr>
          <w:sz w:val="27"/>
          <w:szCs w:val="27"/>
          <w:lang w:val="en-GB"/>
        </w:rPr>
        <w:t>;</w:t>
      </w:r>
    </w:p>
    <w:p w:rsidR="00D14273" w:rsidRPr="00D14273" w:rsidRDefault="00D14273" w:rsidP="00D14273">
      <w:pPr>
        <w:numPr>
          <w:ilvl w:val="0"/>
          <w:numId w:val="24"/>
        </w:numPr>
        <w:spacing w:before="100" w:beforeAutospacing="1"/>
        <w:rPr>
          <w:sz w:val="24"/>
          <w:szCs w:val="24"/>
          <w:lang w:val="en-GB"/>
        </w:rPr>
      </w:pPr>
      <w:r w:rsidRPr="00D14273">
        <w:rPr>
          <w:sz w:val="27"/>
          <w:szCs w:val="27"/>
          <w:lang w:val="en-GB"/>
        </w:rPr>
        <w:t xml:space="preserve">Casa </w:t>
      </w:r>
      <w:proofErr w:type="spellStart"/>
      <w:r w:rsidRPr="00D14273">
        <w:rPr>
          <w:sz w:val="27"/>
          <w:szCs w:val="27"/>
          <w:lang w:val="en-GB"/>
        </w:rPr>
        <w:t>Milà</w:t>
      </w:r>
      <w:proofErr w:type="spellEnd"/>
      <w:r w:rsidRPr="00D14273">
        <w:rPr>
          <w:sz w:val="27"/>
          <w:szCs w:val="27"/>
          <w:lang w:val="en-GB"/>
        </w:rPr>
        <w:t>;</w:t>
      </w:r>
    </w:p>
    <w:p w:rsidR="00D14273" w:rsidRPr="00D14273" w:rsidRDefault="00D14273" w:rsidP="00D14273">
      <w:pPr>
        <w:spacing w:before="100" w:beforeAutospacing="1"/>
        <w:rPr>
          <w:sz w:val="24"/>
          <w:szCs w:val="24"/>
          <w:lang w:val="en-GB"/>
        </w:rPr>
      </w:pPr>
    </w:p>
    <w:p w:rsidR="00D14273" w:rsidRPr="00D14273" w:rsidRDefault="00D14273" w:rsidP="00D14273">
      <w:pPr>
        <w:spacing w:before="100" w:beforeAutospacing="1"/>
        <w:ind w:left="363"/>
        <w:rPr>
          <w:sz w:val="24"/>
          <w:szCs w:val="24"/>
        </w:rPr>
      </w:pPr>
      <w:r w:rsidRPr="00D14273">
        <w:rPr>
          <w:sz w:val="27"/>
          <w:szCs w:val="27"/>
          <w:lang w:val="en-GB"/>
        </w:rPr>
        <w:t>8. Le Corbusier: biography, style, works</w:t>
      </w:r>
      <w:proofErr w:type="gramStart"/>
      <w:r w:rsidRPr="00D14273">
        <w:rPr>
          <w:sz w:val="27"/>
          <w:szCs w:val="27"/>
          <w:lang w:val="en-GB"/>
        </w:rPr>
        <w:t>;</w:t>
      </w:r>
      <w:proofErr w:type="gramEnd"/>
    </w:p>
    <w:p w:rsidR="00D14273" w:rsidRPr="00D14273" w:rsidRDefault="00D14273" w:rsidP="00D14273">
      <w:pPr>
        <w:spacing w:before="100" w:beforeAutospacing="1"/>
        <w:ind w:left="363"/>
        <w:rPr>
          <w:sz w:val="24"/>
          <w:szCs w:val="24"/>
        </w:rPr>
      </w:pPr>
      <w:r w:rsidRPr="00D14273">
        <w:rPr>
          <w:sz w:val="27"/>
          <w:szCs w:val="27"/>
        </w:rPr>
        <w:t xml:space="preserve">9. La </w:t>
      </w:r>
      <w:proofErr w:type="spellStart"/>
      <w:r w:rsidRPr="00D14273">
        <w:rPr>
          <w:sz w:val="27"/>
          <w:szCs w:val="27"/>
        </w:rPr>
        <w:t>Unitè</w:t>
      </w:r>
      <w:proofErr w:type="spellEnd"/>
      <w:r w:rsidRPr="00D14273">
        <w:rPr>
          <w:sz w:val="27"/>
          <w:szCs w:val="27"/>
        </w:rPr>
        <w:t xml:space="preserve"> de </w:t>
      </w:r>
      <w:proofErr w:type="spellStart"/>
      <w:r w:rsidRPr="00D14273">
        <w:rPr>
          <w:sz w:val="27"/>
          <w:szCs w:val="27"/>
        </w:rPr>
        <w:t>Habitacion</w:t>
      </w:r>
      <w:proofErr w:type="spellEnd"/>
      <w:r w:rsidRPr="00D14273">
        <w:rPr>
          <w:sz w:val="27"/>
          <w:szCs w:val="27"/>
        </w:rPr>
        <w:t>;</w:t>
      </w:r>
    </w:p>
    <w:p w:rsidR="00D14273" w:rsidRPr="00D14273" w:rsidRDefault="00D14273" w:rsidP="00D14273">
      <w:pPr>
        <w:spacing w:before="100" w:beforeAutospacing="1"/>
        <w:ind w:left="363"/>
        <w:rPr>
          <w:sz w:val="24"/>
          <w:szCs w:val="24"/>
        </w:rPr>
      </w:pPr>
      <w:r w:rsidRPr="00D14273">
        <w:rPr>
          <w:sz w:val="27"/>
          <w:szCs w:val="27"/>
        </w:rPr>
        <w:t xml:space="preserve">10. Ville </w:t>
      </w:r>
      <w:proofErr w:type="spellStart"/>
      <w:r w:rsidRPr="00D14273">
        <w:rPr>
          <w:sz w:val="27"/>
          <w:szCs w:val="27"/>
        </w:rPr>
        <w:t>Savoy</w:t>
      </w:r>
      <w:proofErr w:type="spellEnd"/>
      <w:r w:rsidRPr="00D14273">
        <w:rPr>
          <w:sz w:val="27"/>
          <w:szCs w:val="27"/>
        </w:rPr>
        <w:t>;</w:t>
      </w:r>
    </w:p>
    <w:p w:rsidR="00D14273" w:rsidRPr="00D14273" w:rsidRDefault="00D14273" w:rsidP="00D14273">
      <w:pPr>
        <w:spacing w:before="100" w:beforeAutospacing="1"/>
        <w:ind w:left="363"/>
        <w:rPr>
          <w:sz w:val="24"/>
          <w:szCs w:val="24"/>
        </w:rPr>
      </w:pPr>
    </w:p>
    <w:p w:rsidR="00D14273" w:rsidRPr="00D14273" w:rsidRDefault="00D14273" w:rsidP="00D14273">
      <w:pPr>
        <w:spacing w:before="100" w:beforeAutospacing="1"/>
        <w:ind w:left="363"/>
        <w:rPr>
          <w:sz w:val="24"/>
          <w:szCs w:val="24"/>
        </w:rPr>
      </w:pPr>
      <w:r w:rsidRPr="00D14273">
        <w:rPr>
          <w:i/>
          <w:iCs/>
          <w:sz w:val="27"/>
          <w:szCs w:val="27"/>
        </w:rPr>
        <w:t>(</w:t>
      </w:r>
      <w:proofErr w:type="gramStart"/>
      <w:r w:rsidRPr="00D14273">
        <w:rPr>
          <w:i/>
          <w:iCs/>
          <w:sz w:val="27"/>
          <w:szCs w:val="27"/>
        </w:rPr>
        <w:t>svolto</w:t>
      </w:r>
      <w:proofErr w:type="gramEnd"/>
      <w:r w:rsidRPr="00D14273">
        <w:rPr>
          <w:i/>
          <w:iCs/>
          <w:sz w:val="27"/>
          <w:szCs w:val="27"/>
        </w:rPr>
        <w:t xml:space="preserve"> parzialmente – gruppi di lavoro e/o lavoro individuale – al 14/05/2015)</w:t>
      </w:r>
    </w:p>
    <w:p w:rsidR="00D14273" w:rsidRPr="00D14273" w:rsidRDefault="00D14273" w:rsidP="00D14273">
      <w:pPr>
        <w:spacing w:before="100" w:beforeAutospacing="1"/>
        <w:ind w:left="363"/>
        <w:rPr>
          <w:sz w:val="24"/>
          <w:szCs w:val="24"/>
        </w:rPr>
      </w:pPr>
      <w:r w:rsidRPr="00D14273">
        <w:rPr>
          <w:sz w:val="27"/>
          <w:szCs w:val="27"/>
          <w:lang w:val="en-GB"/>
        </w:rPr>
        <w:t>11. Renzo Piano: biography, style, works</w:t>
      </w:r>
      <w:proofErr w:type="gramStart"/>
      <w:r w:rsidRPr="00D14273">
        <w:rPr>
          <w:sz w:val="27"/>
          <w:szCs w:val="27"/>
          <w:lang w:val="en-GB"/>
        </w:rPr>
        <w:t>;</w:t>
      </w:r>
      <w:proofErr w:type="gramEnd"/>
    </w:p>
    <w:p w:rsidR="00D14273" w:rsidRPr="00D14273" w:rsidRDefault="00D14273" w:rsidP="00D14273">
      <w:pPr>
        <w:spacing w:before="100" w:beforeAutospacing="1"/>
        <w:ind w:left="363"/>
        <w:rPr>
          <w:sz w:val="24"/>
          <w:szCs w:val="24"/>
        </w:rPr>
      </w:pPr>
      <w:r w:rsidRPr="00D14273">
        <w:rPr>
          <w:sz w:val="27"/>
          <w:szCs w:val="27"/>
          <w:lang w:val="en-GB"/>
        </w:rPr>
        <w:t>12. The Pompidou Centre;</w:t>
      </w:r>
    </w:p>
    <w:p w:rsidR="00D14273" w:rsidRPr="00D14273" w:rsidRDefault="00D14273" w:rsidP="00D14273">
      <w:pPr>
        <w:spacing w:before="100" w:beforeAutospacing="1"/>
        <w:ind w:left="363"/>
        <w:rPr>
          <w:sz w:val="24"/>
          <w:szCs w:val="24"/>
        </w:rPr>
      </w:pPr>
      <w:r w:rsidRPr="00D14273">
        <w:rPr>
          <w:sz w:val="27"/>
          <w:szCs w:val="27"/>
        </w:rPr>
        <w:t xml:space="preserve">14. The </w:t>
      </w:r>
      <w:proofErr w:type="spellStart"/>
      <w:r w:rsidRPr="00D14273">
        <w:rPr>
          <w:sz w:val="27"/>
          <w:szCs w:val="27"/>
        </w:rPr>
        <w:t>Shard</w:t>
      </w:r>
      <w:proofErr w:type="spellEnd"/>
      <w:r w:rsidRPr="00D14273">
        <w:rPr>
          <w:sz w:val="27"/>
          <w:szCs w:val="27"/>
        </w:rPr>
        <w:t>;</w:t>
      </w:r>
    </w:p>
    <w:p w:rsidR="00D14273" w:rsidRPr="00D14273" w:rsidRDefault="00D14273" w:rsidP="00D14273">
      <w:pPr>
        <w:spacing w:before="100" w:beforeAutospacing="1"/>
        <w:ind w:left="363"/>
        <w:rPr>
          <w:sz w:val="24"/>
          <w:szCs w:val="24"/>
        </w:rPr>
      </w:pPr>
    </w:p>
    <w:p w:rsidR="00D14273" w:rsidRPr="00D14273" w:rsidRDefault="00D14273" w:rsidP="00D14273">
      <w:pPr>
        <w:spacing w:before="100" w:beforeAutospacing="1"/>
        <w:ind w:left="363"/>
        <w:rPr>
          <w:sz w:val="24"/>
          <w:szCs w:val="24"/>
          <w:lang w:val="en-GB"/>
        </w:rPr>
      </w:pPr>
      <w:r w:rsidRPr="00D14273">
        <w:rPr>
          <w:sz w:val="27"/>
          <w:szCs w:val="27"/>
          <w:lang w:val="en-GB"/>
        </w:rPr>
        <w:t>15. Frank Lloyd Wright: the Prairie Style and beyond;</w:t>
      </w:r>
    </w:p>
    <w:p w:rsidR="00D14273" w:rsidRPr="00D14273" w:rsidRDefault="00D14273" w:rsidP="00D14273">
      <w:pPr>
        <w:spacing w:before="100" w:beforeAutospacing="1"/>
        <w:ind w:left="363"/>
        <w:rPr>
          <w:sz w:val="24"/>
          <w:szCs w:val="24"/>
          <w:lang w:val="en-GB"/>
        </w:rPr>
      </w:pPr>
      <w:r w:rsidRPr="00D14273">
        <w:rPr>
          <w:sz w:val="27"/>
          <w:szCs w:val="27"/>
          <w:lang w:val="en-GB"/>
        </w:rPr>
        <w:t xml:space="preserve">17. The </w:t>
      </w:r>
      <w:proofErr w:type="spellStart"/>
      <w:r w:rsidRPr="00D14273">
        <w:rPr>
          <w:sz w:val="27"/>
          <w:szCs w:val="27"/>
          <w:lang w:val="en-GB"/>
        </w:rPr>
        <w:t>Fallingwater</w:t>
      </w:r>
      <w:proofErr w:type="spellEnd"/>
      <w:r w:rsidRPr="00D14273">
        <w:rPr>
          <w:sz w:val="27"/>
          <w:szCs w:val="27"/>
          <w:lang w:val="en-GB"/>
        </w:rPr>
        <w:t>;</w:t>
      </w:r>
    </w:p>
    <w:p w:rsidR="00D14273" w:rsidRPr="00D14273" w:rsidRDefault="00D14273" w:rsidP="00D14273">
      <w:pPr>
        <w:spacing w:before="100" w:beforeAutospacing="1"/>
        <w:ind w:left="363"/>
        <w:rPr>
          <w:sz w:val="24"/>
          <w:szCs w:val="24"/>
        </w:rPr>
      </w:pPr>
      <w:r w:rsidRPr="00D14273">
        <w:rPr>
          <w:sz w:val="27"/>
          <w:szCs w:val="27"/>
          <w:lang w:val="en-GB"/>
        </w:rPr>
        <w:t xml:space="preserve">18. The Guggenheim in New York; </w:t>
      </w:r>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r w:rsidRPr="00D14273">
        <w:rPr>
          <w:sz w:val="27"/>
          <w:szCs w:val="27"/>
        </w:rPr>
        <w:t>La Docente</w:t>
      </w:r>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r w:rsidRPr="00D14273">
        <w:rPr>
          <w:sz w:val="24"/>
          <w:szCs w:val="24"/>
        </w:rPr>
        <w:t>…………………………………………</w:t>
      </w:r>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r w:rsidRPr="00D14273">
        <w:rPr>
          <w:sz w:val="27"/>
          <w:szCs w:val="27"/>
        </w:rPr>
        <w:t>Gli allievi</w:t>
      </w:r>
    </w:p>
    <w:p w:rsidR="00D14273" w:rsidRPr="00D14273" w:rsidRDefault="00D14273" w:rsidP="00D14273">
      <w:pPr>
        <w:spacing w:before="100" w:beforeAutospacing="1"/>
        <w:rPr>
          <w:sz w:val="24"/>
          <w:szCs w:val="24"/>
        </w:rPr>
      </w:pPr>
    </w:p>
    <w:p w:rsidR="00D14273" w:rsidRPr="00D14273" w:rsidRDefault="00D14273" w:rsidP="00D14273">
      <w:pPr>
        <w:spacing w:before="100" w:beforeAutospacing="1"/>
        <w:rPr>
          <w:sz w:val="24"/>
          <w:szCs w:val="24"/>
        </w:rPr>
      </w:pPr>
      <w:r w:rsidRPr="00D14273">
        <w:rPr>
          <w:sz w:val="24"/>
          <w:szCs w:val="24"/>
        </w:rPr>
        <w:t>…………………………………………</w:t>
      </w:r>
      <w:r w:rsidRPr="00D14273">
        <w:rPr>
          <w:sz w:val="27"/>
          <w:szCs w:val="27"/>
        </w:rPr>
        <w:t>.</w:t>
      </w:r>
    </w:p>
    <w:p w:rsidR="00C457CB" w:rsidRDefault="00C457CB" w:rsidP="00583F6A"/>
    <w:p w:rsidR="00C457CB" w:rsidRDefault="00C457CB" w:rsidP="00583F6A"/>
    <w:p w:rsidR="00C457CB" w:rsidRDefault="00C457CB" w:rsidP="00583F6A"/>
    <w:p w:rsidR="00AC24F7" w:rsidRDefault="00C457CB" w:rsidP="00C457CB">
      <w:pPr>
        <w:pStyle w:val="Testonormale"/>
        <w:ind w:left="360" w:right="602"/>
        <w:jc w:val="both"/>
        <w:rPr>
          <w:rFonts w:ascii="Times New Roman" w:eastAsia="MS Mincho" w:hAnsi="Times New Roman" w:cs="Times New Roman"/>
          <w:sz w:val="24"/>
        </w:rPr>
      </w:pPr>
      <w:r w:rsidRPr="00C457CB">
        <w:rPr>
          <w:rFonts w:ascii="Times New Roman" w:eastAsia="MS Mincho" w:hAnsi="Times New Roman" w:cs="Times New Roman"/>
          <w:sz w:val="24"/>
        </w:rPr>
        <w:tab/>
      </w:r>
      <w:r w:rsidRPr="00C457CB">
        <w:rPr>
          <w:rFonts w:ascii="Times New Roman" w:eastAsia="MS Mincho" w:hAnsi="Times New Roman" w:cs="Times New Roman"/>
          <w:sz w:val="24"/>
        </w:rPr>
        <w:tab/>
      </w:r>
      <w:r w:rsidRPr="00C457CB">
        <w:rPr>
          <w:rFonts w:ascii="Times New Roman" w:eastAsia="MS Mincho" w:hAnsi="Times New Roman" w:cs="Times New Roman"/>
          <w:sz w:val="24"/>
        </w:rPr>
        <w:tab/>
      </w:r>
      <w:r w:rsidRPr="00C457CB">
        <w:rPr>
          <w:rFonts w:ascii="Times New Roman" w:eastAsia="MS Mincho" w:hAnsi="Times New Roman" w:cs="Times New Roman"/>
          <w:sz w:val="24"/>
        </w:rPr>
        <w:tab/>
      </w:r>
    </w:p>
    <w:sectPr w:rsidR="00AC24F7" w:rsidSect="00CC4DD3">
      <w:headerReference w:type="even" r:id="rId8"/>
      <w:headerReference w:type="default" r:id="rId9"/>
      <w:footerReference w:type="even" r:id="rId10"/>
      <w:footerReference w:type="default" r:id="rId11"/>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12" w:rsidRDefault="00B65D12">
      <w:r>
        <w:separator/>
      </w:r>
    </w:p>
  </w:endnote>
  <w:endnote w:type="continuationSeparator" w:id="0">
    <w:p w:rsidR="00B65D12" w:rsidRDefault="00B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r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C4" w:rsidRDefault="00655FC4" w:rsidP="00C846F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55FC4" w:rsidRDefault="00655FC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C4" w:rsidRDefault="00655FC4" w:rsidP="00C846F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37699">
      <w:rPr>
        <w:rStyle w:val="Numeropagina"/>
        <w:noProof/>
      </w:rPr>
      <w:t>34</w:t>
    </w:r>
    <w:r>
      <w:rPr>
        <w:rStyle w:val="Numeropagina"/>
      </w:rPr>
      <w:fldChar w:fldCharType="end"/>
    </w:r>
  </w:p>
  <w:p w:rsidR="00655FC4" w:rsidRDefault="00655FC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12" w:rsidRDefault="00B65D12">
      <w:r>
        <w:separator/>
      </w:r>
    </w:p>
  </w:footnote>
  <w:footnote w:type="continuationSeparator" w:id="0">
    <w:p w:rsidR="00B65D12" w:rsidRDefault="00B6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C4" w:rsidRDefault="00655FC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55FC4" w:rsidRDefault="00655F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C4" w:rsidRDefault="00655FC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37699">
      <w:rPr>
        <w:rStyle w:val="Numeropagina"/>
        <w:noProof/>
      </w:rPr>
      <w:t>34</w:t>
    </w:r>
    <w:r>
      <w:rPr>
        <w:rStyle w:val="Numeropagina"/>
      </w:rPr>
      <w:fldChar w:fldCharType="end"/>
    </w:r>
  </w:p>
  <w:p w:rsidR="00655FC4" w:rsidRDefault="00655F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numFmt w:val="bullet"/>
      <w:lvlText w:val="-"/>
      <w:lvlJc w:val="left"/>
      <w:pPr>
        <w:tabs>
          <w:tab w:val="num" w:pos="1286"/>
        </w:tabs>
        <w:ind w:left="1286" w:hanging="435"/>
      </w:pPr>
      <w:rPr>
        <w:rFonts w:ascii="Times New Roman" w:hAnsi="Times New Roman"/>
      </w:rPr>
    </w:lvl>
  </w:abstractNum>
  <w:abstractNum w:abstractNumId="2">
    <w:nsid w:val="04CF2223"/>
    <w:multiLevelType w:val="multilevel"/>
    <w:tmpl w:val="C31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A3F69"/>
    <w:multiLevelType w:val="multilevel"/>
    <w:tmpl w:val="A554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74AA7"/>
    <w:multiLevelType w:val="multilevel"/>
    <w:tmpl w:val="4FC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E55BC"/>
    <w:multiLevelType w:val="multilevel"/>
    <w:tmpl w:val="D08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344BD"/>
    <w:multiLevelType w:val="singleLevel"/>
    <w:tmpl w:val="9E048220"/>
    <w:lvl w:ilvl="0">
      <w:numFmt w:val="bullet"/>
      <w:lvlText w:val="-"/>
      <w:lvlJc w:val="left"/>
      <w:pPr>
        <w:tabs>
          <w:tab w:val="num" w:pos="360"/>
        </w:tabs>
        <w:ind w:left="360" w:hanging="360"/>
      </w:pPr>
      <w:rPr>
        <w:rFonts w:hint="default"/>
      </w:rPr>
    </w:lvl>
  </w:abstractNum>
  <w:abstractNum w:abstractNumId="7">
    <w:nsid w:val="1AD471EB"/>
    <w:multiLevelType w:val="multilevel"/>
    <w:tmpl w:val="2312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F7B2C"/>
    <w:multiLevelType w:val="hybridMultilevel"/>
    <w:tmpl w:val="2162175E"/>
    <w:lvl w:ilvl="0" w:tplc="CCF69580">
      <w:start w:val="1"/>
      <w:numFmt w:val="decimal"/>
      <w:lvlText w:val="%1."/>
      <w:lvlJc w:val="left"/>
      <w:pPr>
        <w:ind w:left="502" w:hanging="360"/>
      </w:pPr>
      <w:rPr>
        <w:rFonts w:ascii="Arial" w:hAnsi="Arial" w:cs="Aria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22874F94"/>
    <w:multiLevelType w:val="multilevel"/>
    <w:tmpl w:val="B768BD3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BB567F5"/>
    <w:multiLevelType w:val="multilevel"/>
    <w:tmpl w:val="FFB09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845EEF"/>
    <w:multiLevelType w:val="hybridMultilevel"/>
    <w:tmpl w:val="9D1CB7DE"/>
    <w:lvl w:ilvl="0" w:tplc="616E1DF0">
      <w:start w:val="9"/>
      <w:numFmt w:val="bullet"/>
      <w:lvlText w:val="-"/>
      <w:lvlJc w:val="left"/>
      <w:pPr>
        <w:tabs>
          <w:tab w:val="num" w:pos="1080"/>
        </w:tabs>
        <w:ind w:left="1080" w:hanging="360"/>
      </w:pPr>
      <w:rPr>
        <w:rFonts w:ascii="Lucida Sans Unicode" w:eastAsia="Times New Roman" w:hAnsi="Lucida Sans Unicode" w:cs="Lucida Sans Unicode"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B88588F"/>
    <w:multiLevelType w:val="multilevel"/>
    <w:tmpl w:val="6D62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657246"/>
    <w:multiLevelType w:val="multilevel"/>
    <w:tmpl w:val="89E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55B9F"/>
    <w:multiLevelType w:val="multilevel"/>
    <w:tmpl w:val="48C4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73EBC"/>
    <w:multiLevelType w:val="singleLevel"/>
    <w:tmpl w:val="04100001"/>
    <w:lvl w:ilvl="0">
      <w:start w:val="1"/>
      <w:numFmt w:val="bullet"/>
      <w:lvlText w:val=""/>
      <w:lvlJc w:val="left"/>
      <w:pPr>
        <w:ind w:left="720" w:hanging="360"/>
      </w:pPr>
      <w:rPr>
        <w:rFonts w:ascii="Symbol" w:hAnsi="Symbol" w:hint="default"/>
      </w:rPr>
    </w:lvl>
  </w:abstractNum>
  <w:abstractNum w:abstractNumId="16">
    <w:nsid w:val="5124166F"/>
    <w:multiLevelType w:val="multilevel"/>
    <w:tmpl w:val="CE3EDA9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7">
    <w:nsid w:val="5BA76BE2"/>
    <w:multiLevelType w:val="multilevel"/>
    <w:tmpl w:val="2780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E4280"/>
    <w:multiLevelType w:val="multilevel"/>
    <w:tmpl w:val="D50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5E16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62DE28DB"/>
    <w:multiLevelType w:val="multilevel"/>
    <w:tmpl w:val="0B0A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8C01AF"/>
    <w:multiLevelType w:val="hybridMultilevel"/>
    <w:tmpl w:val="76668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B50286"/>
    <w:multiLevelType w:val="multilevel"/>
    <w:tmpl w:val="1EB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41507A"/>
    <w:multiLevelType w:val="singleLevel"/>
    <w:tmpl w:val="24CE4052"/>
    <w:lvl w:ilvl="0">
      <w:numFmt w:val="bullet"/>
      <w:lvlText w:val="-"/>
      <w:lvlJc w:val="left"/>
      <w:pPr>
        <w:tabs>
          <w:tab w:val="num" w:pos="360"/>
        </w:tabs>
        <w:ind w:left="360" w:hanging="360"/>
      </w:pPr>
      <w:rPr>
        <w:rFonts w:hint="default"/>
      </w:rPr>
    </w:lvl>
  </w:abstractNum>
  <w:abstractNum w:abstractNumId="24">
    <w:nsid w:val="7CE5375D"/>
    <w:multiLevelType w:val="hybridMultilevel"/>
    <w:tmpl w:val="1FAC77E4"/>
    <w:lvl w:ilvl="0" w:tplc="F912ADA4">
      <w:start w:val="8"/>
      <w:numFmt w:val="bullet"/>
      <w:lvlText w:val="-"/>
      <w:lvlJc w:val="left"/>
      <w:pPr>
        <w:ind w:left="786" w:hanging="360"/>
      </w:pPr>
      <w:rPr>
        <w:rFonts w:ascii="Arial" w:eastAsia="Times New Roman" w:hAnsi="Arial" w:cs="Arial"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6"/>
  </w:num>
  <w:num w:numId="2">
    <w:abstractNumId w:val="23"/>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24"/>
  </w:num>
  <w:num w:numId="10">
    <w:abstractNumId w:val="8"/>
  </w:num>
  <w:num w:numId="11">
    <w:abstractNumId w:val="2"/>
  </w:num>
  <w:num w:numId="12">
    <w:abstractNumId w:val="17"/>
  </w:num>
  <w:num w:numId="13">
    <w:abstractNumId w:val="4"/>
  </w:num>
  <w:num w:numId="14">
    <w:abstractNumId w:val="14"/>
  </w:num>
  <w:num w:numId="15">
    <w:abstractNumId w:val="18"/>
  </w:num>
  <w:num w:numId="16">
    <w:abstractNumId w:val="5"/>
  </w:num>
  <w:num w:numId="17">
    <w:abstractNumId w:val="22"/>
  </w:num>
  <w:num w:numId="18">
    <w:abstractNumId w:val="16"/>
  </w:num>
  <w:num w:numId="19">
    <w:abstractNumId w:val="3"/>
  </w:num>
  <w:num w:numId="20">
    <w:abstractNumId w:val="7"/>
  </w:num>
  <w:num w:numId="21">
    <w:abstractNumId w:val="12"/>
  </w:num>
  <w:num w:numId="22">
    <w:abstractNumId w:val="13"/>
  </w:num>
  <w:num w:numId="23">
    <w:abstractNumId w:val="10"/>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6767"/>
    <w:rsid w:val="00001D85"/>
    <w:rsid w:val="000232A3"/>
    <w:rsid w:val="00041D8C"/>
    <w:rsid w:val="00050045"/>
    <w:rsid w:val="000528F0"/>
    <w:rsid w:val="0005501E"/>
    <w:rsid w:val="00066C2C"/>
    <w:rsid w:val="000825CF"/>
    <w:rsid w:val="0008381F"/>
    <w:rsid w:val="00086CC0"/>
    <w:rsid w:val="00090DC3"/>
    <w:rsid w:val="000A66C2"/>
    <w:rsid w:val="000B2521"/>
    <w:rsid w:val="000B6557"/>
    <w:rsid w:val="000B7C22"/>
    <w:rsid w:val="000C140A"/>
    <w:rsid w:val="000C1567"/>
    <w:rsid w:val="000C5B17"/>
    <w:rsid w:val="000F0F63"/>
    <w:rsid w:val="000F471E"/>
    <w:rsid w:val="000F74C9"/>
    <w:rsid w:val="00103C5A"/>
    <w:rsid w:val="0011505F"/>
    <w:rsid w:val="001242DC"/>
    <w:rsid w:val="00131E60"/>
    <w:rsid w:val="00133242"/>
    <w:rsid w:val="00136795"/>
    <w:rsid w:val="00137BA6"/>
    <w:rsid w:val="001446E3"/>
    <w:rsid w:val="00145E52"/>
    <w:rsid w:val="00154F4C"/>
    <w:rsid w:val="00161900"/>
    <w:rsid w:val="00165110"/>
    <w:rsid w:val="00170070"/>
    <w:rsid w:val="00176B00"/>
    <w:rsid w:val="001779BA"/>
    <w:rsid w:val="00177C4D"/>
    <w:rsid w:val="00192578"/>
    <w:rsid w:val="001931F7"/>
    <w:rsid w:val="00194F44"/>
    <w:rsid w:val="00195046"/>
    <w:rsid w:val="0019643F"/>
    <w:rsid w:val="001B5A61"/>
    <w:rsid w:val="00200A7B"/>
    <w:rsid w:val="002041EB"/>
    <w:rsid w:val="00204DCC"/>
    <w:rsid w:val="00205071"/>
    <w:rsid w:val="0022489E"/>
    <w:rsid w:val="00233A12"/>
    <w:rsid w:val="0026010A"/>
    <w:rsid w:val="002803A0"/>
    <w:rsid w:val="00294E2B"/>
    <w:rsid w:val="002A0675"/>
    <w:rsid w:val="002A0980"/>
    <w:rsid w:val="002B5DE3"/>
    <w:rsid w:val="002B7589"/>
    <w:rsid w:val="002C386A"/>
    <w:rsid w:val="002C46A5"/>
    <w:rsid w:val="002D3CFF"/>
    <w:rsid w:val="002F0B52"/>
    <w:rsid w:val="00307556"/>
    <w:rsid w:val="00307E66"/>
    <w:rsid w:val="003172EC"/>
    <w:rsid w:val="00323D17"/>
    <w:rsid w:val="00323EC1"/>
    <w:rsid w:val="00332D10"/>
    <w:rsid w:val="00367393"/>
    <w:rsid w:val="00367F34"/>
    <w:rsid w:val="00394BC5"/>
    <w:rsid w:val="00397DF5"/>
    <w:rsid w:val="003D6DD2"/>
    <w:rsid w:val="003E227F"/>
    <w:rsid w:val="003E6B97"/>
    <w:rsid w:val="004047F5"/>
    <w:rsid w:val="00406342"/>
    <w:rsid w:val="00406412"/>
    <w:rsid w:val="00426027"/>
    <w:rsid w:val="00430D43"/>
    <w:rsid w:val="00435FA9"/>
    <w:rsid w:val="00453FEB"/>
    <w:rsid w:val="00473336"/>
    <w:rsid w:val="00473F42"/>
    <w:rsid w:val="00474CAB"/>
    <w:rsid w:val="0047582F"/>
    <w:rsid w:val="004816F0"/>
    <w:rsid w:val="004836E5"/>
    <w:rsid w:val="00486ABA"/>
    <w:rsid w:val="004C06E3"/>
    <w:rsid w:val="004C4D17"/>
    <w:rsid w:val="004F6807"/>
    <w:rsid w:val="00506333"/>
    <w:rsid w:val="00520020"/>
    <w:rsid w:val="005221C8"/>
    <w:rsid w:val="00522FF0"/>
    <w:rsid w:val="005428EE"/>
    <w:rsid w:val="00550C06"/>
    <w:rsid w:val="00562919"/>
    <w:rsid w:val="00583F6A"/>
    <w:rsid w:val="0059388C"/>
    <w:rsid w:val="00596D0A"/>
    <w:rsid w:val="005B1C7F"/>
    <w:rsid w:val="005C7E03"/>
    <w:rsid w:val="005F1A11"/>
    <w:rsid w:val="00601199"/>
    <w:rsid w:val="00610347"/>
    <w:rsid w:val="006122DF"/>
    <w:rsid w:val="00615CA6"/>
    <w:rsid w:val="006417A9"/>
    <w:rsid w:val="0064296E"/>
    <w:rsid w:val="00647526"/>
    <w:rsid w:val="00655FC4"/>
    <w:rsid w:val="006574FC"/>
    <w:rsid w:val="0066258D"/>
    <w:rsid w:val="00664782"/>
    <w:rsid w:val="00665386"/>
    <w:rsid w:val="00691B20"/>
    <w:rsid w:val="006A2579"/>
    <w:rsid w:val="006A3A48"/>
    <w:rsid w:val="006A5CFE"/>
    <w:rsid w:val="006B5C56"/>
    <w:rsid w:val="006C06DC"/>
    <w:rsid w:val="006C3958"/>
    <w:rsid w:val="006C4215"/>
    <w:rsid w:val="006D56DE"/>
    <w:rsid w:val="006D7950"/>
    <w:rsid w:val="006E13EA"/>
    <w:rsid w:val="006E1791"/>
    <w:rsid w:val="00700683"/>
    <w:rsid w:val="00700E2C"/>
    <w:rsid w:val="00702A99"/>
    <w:rsid w:val="00710D9E"/>
    <w:rsid w:val="0071427D"/>
    <w:rsid w:val="00715451"/>
    <w:rsid w:val="00716214"/>
    <w:rsid w:val="00721065"/>
    <w:rsid w:val="007259C6"/>
    <w:rsid w:val="00726CD9"/>
    <w:rsid w:val="0073414C"/>
    <w:rsid w:val="00736551"/>
    <w:rsid w:val="007456A4"/>
    <w:rsid w:val="00751F28"/>
    <w:rsid w:val="00771D61"/>
    <w:rsid w:val="00790FEE"/>
    <w:rsid w:val="007A1426"/>
    <w:rsid w:val="007A3F00"/>
    <w:rsid w:val="007A6A43"/>
    <w:rsid w:val="007B4639"/>
    <w:rsid w:val="007B5C85"/>
    <w:rsid w:val="007C322C"/>
    <w:rsid w:val="007C5632"/>
    <w:rsid w:val="007D25CE"/>
    <w:rsid w:val="007D272D"/>
    <w:rsid w:val="007E162D"/>
    <w:rsid w:val="007F4129"/>
    <w:rsid w:val="00802C00"/>
    <w:rsid w:val="00810F6A"/>
    <w:rsid w:val="00835467"/>
    <w:rsid w:val="00850E97"/>
    <w:rsid w:val="00867714"/>
    <w:rsid w:val="008974A3"/>
    <w:rsid w:val="008A63D1"/>
    <w:rsid w:val="008A7FF3"/>
    <w:rsid w:val="008C7ABF"/>
    <w:rsid w:val="008D0FE0"/>
    <w:rsid w:val="008D27E0"/>
    <w:rsid w:val="008E15A3"/>
    <w:rsid w:val="008F0E73"/>
    <w:rsid w:val="008F4C5F"/>
    <w:rsid w:val="009137AE"/>
    <w:rsid w:val="00915272"/>
    <w:rsid w:val="0092194F"/>
    <w:rsid w:val="00924F92"/>
    <w:rsid w:val="00937699"/>
    <w:rsid w:val="009537BC"/>
    <w:rsid w:val="009666F8"/>
    <w:rsid w:val="00976761"/>
    <w:rsid w:val="00982AF3"/>
    <w:rsid w:val="009A52FE"/>
    <w:rsid w:val="009B3741"/>
    <w:rsid w:val="009B6C3A"/>
    <w:rsid w:val="009D148A"/>
    <w:rsid w:val="009E2410"/>
    <w:rsid w:val="009E4DC5"/>
    <w:rsid w:val="009F5E5C"/>
    <w:rsid w:val="00A006EC"/>
    <w:rsid w:val="00A02402"/>
    <w:rsid w:val="00A02D1B"/>
    <w:rsid w:val="00A1166E"/>
    <w:rsid w:val="00A354D1"/>
    <w:rsid w:val="00A44EB5"/>
    <w:rsid w:val="00A6416D"/>
    <w:rsid w:val="00A65FC4"/>
    <w:rsid w:val="00A6654C"/>
    <w:rsid w:val="00A77090"/>
    <w:rsid w:val="00A770F2"/>
    <w:rsid w:val="00A92480"/>
    <w:rsid w:val="00A938B9"/>
    <w:rsid w:val="00AA1B41"/>
    <w:rsid w:val="00AA6D5D"/>
    <w:rsid w:val="00AB4DB4"/>
    <w:rsid w:val="00AC24F7"/>
    <w:rsid w:val="00AC4D61"/>
    <w:rsid w:val="00AF1C71"/>
    <w:rsid w:val="00AF3FFA"/>
    <w:rsid w:val="00B17FEC"/>
    <w:rsid w:val="00B22105"/>
    <w:rsid w:val="00B32059"/>
    <w:rsid w:val="00B34E7C"/>
    <w:rsid w:val="00B36006"/>
    <w:rsid w:val="00B420D0"/>
    <w:rsid w:val="00B538FC"/>
    <w:rsid w:val="00B5543F"/>
    <w:rsid w:val="00B65D12"/>
    <w:rsid w:val="00B904E7"/>
    <w:rsid w:val="00B91E0E"/>
    <w:rsid w:val="00BA0545"/>
    <w:rsid w:val="00BA446D"/>
    <w:rsid w:val="00BC0BF7"/>
    <w:rsid w:val="00BD05D9"/>
    <w:rsid w:val="00BD1A74"/>
    <w:rsid w:val="00BE6EB8"/>
    <w:rsid w:val="00BF32EA"/>
    <w:rsid w:val="00BF4A2B"/>
    <w:rsid w:val="00C009E4"/>
    <w:rsid w:val="00C0217C"/>
    <w:rsid w:val="00C07B06"/>
    <w:rsid w:val="00C227F4"/>
    <w:rsid w:val="00C2748B"/>
    <w:rsid w:val="00C44C10"/>
    <w:rsid w:val="00C457CB"/>
    <w:rsid w:val="00C52946"/>
    <w:rsid w:val="00C52FF5"/>
    <w:rsid w:val="00C65B01"/>
    <w:rsid w:val="00C702DC"/>
    <w:rsid w:val="00C80AA3"/>
    <w:rsid w:val="00C81646"/>
    <w:rsid w:val="00C846F1"/>
    <w:rsid w:val="00C95648"/>
    <w:rsid w:val="00C95C41"/>
    <w:rsid w:val="00CB2B5F"/>
    <w:rsid w:val="00CB5D06"/>
    <w:rsid w:val="00CB6133"/>
    <w:rsid w:val="00CB7B0D"/>
    <w:rsid w:val="00CC1959"/>
    <w:rsid w:val="00CC1A0B"/>
    <w:rsid w:val="00CC215B"/>
    <w:rsid w:val="00CC4DD3"/>
    <w:rsid w:val="00CD267D"/>
    <w:rsid w:val="00CD52F6"/>
    <w:rsid w:val="00CE7EF2"/>
    <w:rsid w:val="00CF6403"/>
    <w:rsid w:val="00D14273"/>
    <w:rsid w:val="00D20B8E"/>
    <w:rsid w:val="00D275EA"/>
    <w:rsid w:val="00D3043C"/>
    <w:rsid w:val="00D441F3"/>
    <w:rsid w:val="00D45F98"/>
    <w:rsid w:val="00D461CC"/>
    <w:rsid w:val="00D475E3"/>
    <w:rsid w:val="00D50C21"/>
    <w:rsid w:val="00D54F91"/>
    <w:rsid w:val="00D73A2B"/>
    <w:rsid w:val="00D92569"/>
    <w:rsid w:val="00DA16F9"/>
    <w:rsid w:val="00DA4962"/>
    <w:rsid w:val="00DD1C0C"/>
    <w:rsid w:val="00DF3E2A"/>
    <w:rsid w:val="00DF76AD"/>
    <w:rsid w:val="00E0136A"/>
    <w:rsid w:val="00E126BA"/>
    <w:rsid w:val="00E26F39"/>
    <w:rsid w:val="00E36022"/>
    <w:rsid w:val="00E57086"/>
    <w:rsid w:val="00E64221"/>
    <w:rsid w:val="00E645B9"/>
    <w:rsid w:val="00E65588"/>
    <w:rsid w:val="00E742AB"/>
    <w:rsid w:val="00E85295"/>
    <w:rsid w:val="00EA3828"/>
    <w:rsid w:val="00EB06B6"/>
    <w:rsid w:val="00EB0F9E"/>
    <w:rsid w:val="00EB6864"/>
    <w:rsid w:val="00EE474D"/>
    <w:rsid w:val="00EF6550"/>
    <w:rsid w:val="00EF70AA"/>
    <w:rsid w:val="00F16767"/>
    <w:rsid w:val="00F212AF"/>
    <w:rsid w:val="00F2231D"/>
    <w:rsid w:val="00F27431"/>
    <w:rsid w:val="00F334DA"/>
    <w:rsid w:val="00F457C2"/>
    <w:rsid w:val="00F61015"/>
    <w:rsid w:val="00F639C6"/>
    <w:rsid w:val="00F67ED3"/>
    <w:rsid w:val="00F71DC3"/>
    <w:rsid w:val="00F8429B"/>
    <w:rsid w:val="00F9236A"/>
    <w:rsid w:val="00F93CE1"/>
    <w:rsid w:val="00FA70C8"/>
    <w:rsid w:val="00FB0AFF"/>
    <w:rsid w:val="00FB1D16"/>
    <w:rsid w:val="00FB3352"/>
    <w:rsid w:val="00FB49B2"/>
    <w:rsid w:val="00FC0945"/>
    <w:rsid w:val="00FD20F4"/>
    <w:rsid w:val="00FD729A"/>
    <w:rsid w:val="00FE1B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872160-8051-440C-8A85-6E7B3BBC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DD3"/>
  </w:style>
  <w:style w:type="paragraph" w:styleId="Titolo1">
    <w:name w:val="heading 1"/>
    <w:basedOn w:val="Normale"/>
    <w:next w:val="Normale"/>
    <w:qFormat/>
    <w:rsid w:val="00CC4DD3"/>
    <w:pPr>
      <w:keepNext/>
      <w:outlineLvl w:val="0"/>
    </w:pPr>
    <w:rPr>
      <w:sz w:val="28"/>
    </w:rPr>
  </w:style>
  <w:style w:type="paragraph" w:styleId="Titolo2">
    <w:name w:val="heading 2"/>
    <w:basedOn w:val="Normale"/>
    <w:next w:val="Normale"/>
    <w:qFormat/>
    <w:rsid w:val="00CC4DD3"/>
    <w:pPr>
      <w:keepNext/>
      <w:jc w:val="center"/>
      <w:outlineLvl w:val="1"/>
    </w:pPr>
    <w:rPr>
      <w:sz w:val="28"/>
    </w:rPr>
  </w:style>
  <w:style w:type="paragraph" w:styleId="Titolo3">
    <w:name w:val="heading 3"/>
    <w:basedOn w:val="Normale"/>
    <w:next w:val="Normale"/>
    <w:qFormat/>
    <w:rsid w:val="00CC4DD3"/>
    <w:pPr>
      <w:keepNext/>
      <w:outlineLvl w:val="2"/>
    </w:pPr>
    <w:rPr>
      <w:b/>
      <w:sz w:val="28"/>
    </w:rPr>
  </w:style>
  <w:style w:type="paragraph" w:styleId="Titolo4">
    <w:name w:val="heading 4"/>
    <w:basedOn w:val="Normale"/>
    <w:next w:val="Normale"/>
    <w:qFormat/>
    <w:rsid w:val="00CC4DD3"/>
    <w:pPr>
      <w:keepNext/>
      <w:ind w:left="360"/>
      <w:outlineLvl w:val="3"/>
    </w:pPr>
    <w:rPr>
      <w:sz w:val="28"/>
    </w:rPr>
  </w:style>
  <w:style w:type="paragraph" w:styleId="Titolo5">
    <w:name w:val="heading 5"/>
    <w:basedOn w:val="Normale"/>
    <w:next w:val="Normale"/>
    <w:qFormat/>
    <w:rsid w:val="00CC4DD3"/>
    <w:pPr>
      <w:keepNext/>
      <w:jc w:val="both"/>
      <w:outlineLvl w:val="4"/>
    </w:pPr>
    <w:rPr>
      <w:i/>
      <w:sz w:val="28"/>
    </w:rPr>
  </w:style>
  <w:style w:type="paragraph" w:styleId="Titolo6">
    <w:name w:val="heading 6"/>
    <w:basedOn w:val="Normale"/>
    <w:next w:val="Normale"/>
    <w:qFormat/>
    <w:rsid w:val="00CC4DD3"/>
    <w:pPr>
      <w:keepNext/>
      <w:outlineLvl w:val="5"/>
    </w:pPr>
    <w:rPr>
      <w:b/>
      <w:i/>
      <w:sz w:val="28"/>
    </w:rPr>
  </w:style>
  <w:style w:type="paragraph" w:styleId="Titolo7">
    <w:name w:val="heading 7"/>
    <w:basedOn w:val="Normale"/>
    <w:next w:val="Normale"/>
    <w:qFormat/>
    <w:rsid w:val="00CC4DD3"/>
    <w:pPr>
      <w:keepNext/>
      <w:jc w:val="both"/>
      <w:outlineLvl w:val="6"/>
    </w:pPr>
    <w:rPr>
      <w:b/>
      <w:i/>
      <w:sz w:val="26"/>
    </w:rPr>
  </w:style>
  <w:style w:type="paragraph" w:styleId="Titolo8">
    <w:name w:val="heading 8"/>
    <w:basedOn w:val="Normale"/>
    <w:next w:val="Normale"/>
    <w:qFormat/>
    <w:rsid w:val="00CC4DD3"/>
    <w:pPr>
      <w:keepNext/>
      <w:outlineLvl w:val="7"/>
    </w:pPr>
    <w:rPr>
      <w:sz w:val="32"/>
    </w:rPr>
  </w:style>
  <w:style w:type="paragraph" w:styleId="Titolo9">
    <w:name w:val="heading 9"/>
    <w:basedOn w:val="Normale"/>
    <w:next w:val="Normale"/>
    <w:qFormat/>
    <w:rsid w:val="00CC4DD3"/>
    <w:pPr>
      <w:keepNext/>
      <w:outlineLvl w:val="8"/>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CC4DD3"/>
    <w:rPr>
      <w:sz w:val="28"/>
    </w:rPr>
  </w:style>
  <w:style w:type="paragraph" w:styleId="Rientrocorpodeltesto">
    <w:name w:val="Body Text Indent"/>
    <w:basedOn w:val="Normale"/>
    <w:rsid w:val="00CC4DD3"/>
    <w:pPr>
      <w:ind w:left="360"/>
    </w:pPr>
    <w:rPr>
      <w:sz w:val="28"/>
    </w:rPr>
  </w:style>
  <w:style w:type="paragraph" w:styleId="Corpodeltesto2">
    <w:name w:val="Body Text 2"/>
    <w:basedOn w:val="Normale"/>
    <w:rsid w:val="00CC4DD3"/>
    <w:pPr>
      <w:jc w:val="both"/>
    </w:pPr>
    <w:rPr>
      <w:sz w:val="28"/>
    </w:rPr>
  </w:style>
  <w:style w:type="paragraph" w:styleId="Rientrocorpodeltesto2">
    <w:name w:val="Body Text Indent 2"/>
    <w:basedOn w:val="Normale"/>
    <w:rsid w:val="00CC4DD3"/>
    <w:pPr>
      <w:ind w:left="360"/>
      <w:jc w:val="both"/>
    </w:pPr>
    <w:rPr>
      <w:sz w:val="28"/>
    </w:rPr>
  </w:style>
  <w:style w:type="paragraph" w:styleId="Corpodeltesto3">
    <w:name w:val="Body Text 3"/>
    <w:basedOn w:val="Normale"/>
    <w:rsid w:val="00CC4DD3"/>
    <w:pPr>
      <w:jc w:val="both"/>
    </w:pPr>
    <w:rPr>
      <w:sz w:val="26"/>
    </w:rPr>
  </w:style>
  <w:style w:type="paragraph" w:styleId="Pidipagina">
    <w:name w:val="footer"/>
    <w:basedOn w:val="Normale"/>
    <w:link w:val="PidipaginaCarattere"/>
    <w:rsid w:val="00CC4DD3"/>
    <w:pPr>
      <w:tabs>
        <w:tab w:val="center" w:pos="4819"/>
        <w:tab w:val="right" w:pos="9638"/>
      </w:tabs>
    </w:pPr>
  </w:style>
  <w:style w:type="character" w:styleId="Numeropagina">
    <w:name w:val="page number"/>
    <w:basedOn w:val="Carpredefinitoparagrafo"/>
    <w:rsid w:val="00CC4DD3"/>
  </w:style>
  <w:style w:type="paragraph" w:styleId="Intestazione">
    <w:name w:val="header"/>
    <w:basedOn w:val="Normale"/>
    <w:rsid w:val="00CC4DD3"/>
    <w:pPr>
      <w:tabs>
        <w:tab w:val="center" w:pos="4819"/>
        <w:tab w:val="right" w:pos="9638"/>
      </w:tabs>
    </w:pPr>
  </w:style>
  <w:style w:type="paragraph" w:styleId="Rientrocorpodeltesto3">
    <w:name w:val="Body Text Indent 3"/>
    <w:basedOn w:val="Normale"/>
    <w:rsid w:val="00CC4DD3"/>
    <w:pPr>
      <w:ind w:left="360"/>
      <w:jc w:val="both"/>
    </w:pPr>
    <w:rPr>
      <w:bCs/>
      <w:iCs/>
      <w:sz w:val="26"/>
    </w:rPr>
  </w:style>
  <w:style w:type="table" w:styleId="Grigliatabella">
    <w:name w:val="Table Grid"/>
    <w:basedOn w:val="Tabellanormale"/>
    <w:rsid w:val="00A0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Normale"/>
    <w:rsid w:val="00CC4DD3"/>
    <w:pPr>
      <w:spacing w:after="40"/>
      <w:ind w:left="136" w:hanging="136"/>
      <w:jc w:val="both"/>
    </w:pPr>
  </w:style>
  <w:style w:type="paragraph" w:styleId="Sommario2">
    <w:name w:val="toc 2"/>
    <w:basedOn w:val="Normale"/>
    <w:next w:val="Normale"/>
    <w:autoRedefine/>
    <w:semiHidden/>
    <w:rsid w:val="00CC4DD3"/>
    <w:pPr>
      <w:spacing w:before="240"/>
    </w:pPr>
    <w:rPr>
      <w:bCs/>
      <w:smallCaps/>
    </w:rPr>
  </w:style>
  <w:style w:type="paragraph" w:customStyle="1" w:styleId="comma2">
    <w:name w:val="comma 2"/>
    <w:basedOn w:val="comma"/>
    <w:autoRedefine/>
    <w:rsid w:val="00131E60"/>
    <w:pPr>
      <w:ind w:left="0" w:firstLine="0"/>
      <w:jc w:val="center"/>
    </w:pPr>
    <w:rPr>
      <w:b/>
      <w:sz w:val="26"/>
      <w:szCs w:val="26"/>
    </w:rPr>
  </w:style>
  <w:style w:type="character" w:customStyle="1" w:styleId="PidipaginaCarattere">
    <w:name w:val="Piè di pagina Carattere"/>
    <w:link w:val="Pidipagina"/>
    <w:rsid w:val="00B538FC"/>
  </w:style>
  <w:style w:type="paragraph" w:styleId="NormaleWeb">
    <w:name w:val="Normal (Web)"/>
    <w:basedOn w:val="Normale"/>
    <w:rsid w:val="00170070"/>
    <w:pPr>
      <w:spacing w:before="100" w:beforeAutospacing="1" w:after="100" w:afterAutospacing="1"/>
    </w:pPr>
    <w:rPr>
      <w:rFonts w:ascii="Garamond" w:hAnsi="Garamond"/>
      <w:sz w:val="24"/>
      <w:szCs w:val="24"/>
    </w:rPr>
  </w:style>
  <w:style w:type="character" w:styleId="Enfasigrassetto">
    <w:name w:val="Strong"/>
    <w:qFormat/>
    <w:rsid w:val="00170070"/>
    <w:rPr>
      <w:b/>
      <w:bCs/>
    </w:rPr>
  </w:style>
  <w:style w:type="paragraph" w:styleId="Corpotesto">
    <w:name w:val="Body Text"/>
    <w:basedOn w:val="Normale"/>
    <w:link w:val="CorpotestoCarattere"/>
    <w:rsid w:val="00D20B8E"/>
    <w:pPr>
      <w:spacing w:after="120"/>
    </w:pPr>
  </w:style>
  <w:style w:type="character" w:customStyle="1" w:styleId="CorpotestoCarattere">
    <w:name w:val="Corpo testo Carattere"/>
    <w:basedOn w:val="Carpredefinitoparagrafo"/>
    <w:link w:val="Corpotesto"/>
    <w:rsid w:val="00D20B8E"/>
  </w:style>
  <w:style w:type="paragraph" w:customStyle="1" w:styleId="Testodelblocco1">
    <w:name w:val="Testo del blocco1"/>
    <w:basedOn w:val="Normale"/>
    <w:rsid w:val="00B34E7C"/>
    <w:pPr>
      <w:suppressAutoHyphens/>
      <w:ind w:left="567" w:right="1132" w:firstLine="284"/>
      <w:jc w:val="both"/>
    </w:pPr>
    <w:rPr>
      <w:rFonts w:ascii="Arial" w:hAnsi="Arial"/>
      <w:sz w:val="28"/>
      <w:lang w:eastAsia="ar-SA"/>
    </w:rPr>
  </w:style>
  <w:style w:type="paragraph" w:styleId="Testofumetto">
    <w:name w:val="Balloon Text"/>
    <w:basedOn w:val="Normale"/>
    <w:link w:val="TestofumettoCarattere"/>
    <w:rsid w:val="00FC0945"/>
    <w:rPr>
      <w:rFonts w:ascii="Segoe UI" w:hAnsi="Segoe UI" w:cs="Segoe UI"/>
      <w:sz w:val="18"/>
      <w:szCs w:val="18"/>
    </w:rPr>
  </w:style>
  <w:style w:type="character" w:customStyle="1" w:styleId="TestofumettoCarattere">
    <w:name w:val="Testo fumetto Carattere"/>
    <w:link w:val="Testofumetto"/>
    <w:rsid w:val="00FC0945"/>
    <w:rPr>
      <w:rFonts w:ascii="Segoe UI" w:hAnsi="Segoe UI" w:cs="Segoe UI"/>
      <w:sz w:val="18"/>
      <w:szCs w:val="18"/>
    </w:rPr>
  </w:style>
  <w:style w:type="paragraph" w:styleId="Puntoelenco2">
    <w:name w:val="List Bullet 2"/>
    <w:basedOn w:val="Normale"/>
    <w:autoRedefine/>
    <w:qFormat/>
    <w:rsid w:val="008D0FE0"/>
    <w:pPr>
      <w:spacing w:before="40" w:after="40" w:line="360" w:lineRule="auto"/>
      <w:ind w:left="1080"/>
    </w:pPr>
    <w:rPr>
      <w:bCs/>
      <w:i/>
      <w:sz w:val="24"/>
    </w:rPr>
  </w:style>
  <w:style w:type="paragraph" w:customStyle="1" w:styleId="comma01tabella">
    <w:name w:val="comma 01 tabella"/>
    <w:basedOn w:val="Normale"/>
    <w:autoRedefine/>
    <w:rsid w:val="008D0FE0"/>
    <w:pPr>
      <w:spacing w:before="60" w:after="60"/>
      <w:ind w:left="1134" w:right="80" w:hanging="29"/>
      <w:jc w:val="center"/>
    </w:pPr>
    <w:rPr>
      <w:i/>
      <w:sz w:val="24"/>
      <w:szCs w:val="24"/>
    </w:rPr>
  </w:style>
  <w:style w:type="paragraph" w:styleId="Testonormale">
    <w:name w:val="Plain Text"/>
    <w:basedOn w:val="Normale"/>
    <w:link w:val="TestonormaleCarattere"/>
    <w:semiHidden/>
    <w:rsid w:val="00C457CB"/>
    <w:rPr>
      <w:rFonts w:ascii="Courier New" w:hAnsi="Courier New" w:cs="Courier New"/>
    </w:rPr>
  </w:style>
  <w:style w:type="character" w:customStyle="1" w:styleId="TestonormaleCarattere">
    <w:name w:val="Testo normale Carattere"/>
    <w:basedOn w:val="Carpredefinitoparagrafo"/>
    <w:link w:val="Testonormale"/>
    <w:semiHidden/>
    <w:rsid w:val="00C457CB"/>
    <w:rPr>
      <w:rFonts w:ascii="Courier New" w:hAnsi="Courier New" w:cs="Courier New"/>
    </w:rPr>
  </w:style>
  <w:style w:type="paragraph" w:customStyle="1" w:styleId="Corpodeltesto20">
    <w:name w:val="Corpo del testo2"/>
    <w:basedOn w:val="Normale"/>
    <w:rsid w:val="00700683"/>
    <w:pPr>
      <w:suppressAutoHyphens/>
      <w:overflowPunct w:val="0"/>
      <w:autoSpaceDE w:val="0"/>
      <w:spacing w:line="360" w:lineRule="auto"/>
      <w:jc w:val="both"/>
    </w:pPr>
    <w:rPr>
      <w:spacing w:val="1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87">
      <w:bodyDiv w:val="1"/>
      <w:marLeft w:val="0"/>
      <w:marRight w:val="0"/>
      <w:marTop w:val="0"/>
      <w:marBottom w:val="0"/>
      <w:divBdr>
        <w:top w:val="none" w:sz="0" w:space="0" w:color="auto"/>
        <w:left w:val="none" w:sz="0" w:space="0" w:color="auto"/>
        <w:bottom w:val="none" w:sz="0" w:space="0" w:color="auto"/>
        <w:right w:val="none" w:sz="0" w:space="0" w:color="auto"/>
      </w:divBdr>
    </w:div>
    <w:div w:id="317611694">
      <w:bodyDiv w:val="1"/>
      <w:marLeft w:val="0"/>
      <w:marRight w:val="0"/>
      <w:marTop w:val="0"/>
      <w:marBottom w:val="0"/>
      <w:divBdr>
        <w:top w:val="none" w:sz="0" w:space="0" w:color="auto"/>
        <w:left w:val="none" w:sz="0" w:space="0" w:color="auto"/>
        <w:bottom w:val="none" w:sz="0" w:space="0" w:color="auto"/>
        <w:right w:val="none" w:sz="0" w:space="0" w:color="auto"/>
      </w:divBdr>
    </w:div>
    <w:div w:id="323439783">
      <w:bodyDiv w:val="1"/>
      <w:marLeft w:val="0"/>
      <w:marRight w:val="0"/>
      <w:marTop w:val="0"/>
      <w:marBottom w:val="0"/>
      <w:divBdr>
        <w:top w:val="none" w:sz="0" w:space="0" w:color="auto"/>
        <w:left w:val="none" w:sz="0" w:space="0" w:color="auto"/>
        <w:bottom w:val="none" w:sz="0" w:space="0" w:color="auto"/>
        <w:right w:val="none" w:sz="0" w:space="0" w:color="auto"/>
      </w:divBdr>
    </w:div>
    <w:div w:id="350689130">
      <w:bodyDiv w:val="1"/>
      <w:marLeft w:val="0"/>
      <w:marRight w:val="0"/>
      <w:marTop w:val="0"/>
      <w:marBottom w:val="0"/>
      <w:divBdr>
        <w:top w:val="none" w:sz="0" w:space="0" w:color="auto"/>
        <w:left w:val="none" w:sz="0" w:space="0" w:color="auto"/>
        <w:bottom w:val="none" w:sz="0" w:space="0" w:color="auto"/>
        <w:right w:val="none" w:sz="0" w:space="0" w:color="auto"/>
      </w:divBdr>
    </w:div>
    <w:div w:id="398945766">
      <w:bodyDiv w:val="1"/>
      <w:marLeft w:val="0"/>
      <w:marRight w:val="0"/>
      <w:marTop w:val="0"/>
      <w:marBottom w:val="0"/>
      <w:divBdr>
        <w:top w:val="none" w:sz="0" w:space="0" w:color="auto"/>
        <w:left w:val="none" w:sz="0" w:space="0" w:color="auto"/>
        <w:bottom w:val="none" w:sz="0" w:space="0" w:color="auto"/>
        <w:right w:val="none" w:sz="0" w:space="0" w:color="auto"/>
      </w:divBdr>
    </w:div>
    <w:div w:id="458181332">
      <w:bodyDiv w:val="1"/>
      <w:marLeft w:val="0"/>
      <w:marRight w:val="0"/>
      <w:marTop w:val="0"/>
      <w:marBottom w:val="0"/>
      <w:divBdr>
        <w:top w:val="none" w:sz="0" w:space="0" w:color="auto"/>
        <w:left w:val="none" w:sz="0" w:space="0" w:color="auto"/>
        <w:bottom w:val="none" w:sz="0" w:space="0" w:color="auto"/>
        <w:right w:val="none" w:sz="0" w:space="0" w:color="auto"/>
      </w:divBdr>
    </w:div>
    <w:div w:id="524094523">
      <w:bodyDiv w:val="1"/>
      <w:marLeft w:val="0"/>
      <w:marRight w:val="0"/>
      <w:marTop w:val="0"/>
      <w:marBottom w:val="0"/>
      <w:divBdr>
        <w:top w:val="none" w:sz="0" w:space="0" w:color="auto"/>
        <w:left w:val="none" w:sz="0" w:space="0" w:color="auto"/>
        <w:bottom w:val="none" w:sz="0" w:space="0" w:color="auto"/>
        <w:right w:val="none" w:sz="0" w:space="0" w:color="auto"/>
      </w:divBdr>
    </w:div>
    <w:div w:id="604076694">
      <w:bodyDiv w:val="1"/>
      <w:marLeft w:val="0"/>
      <w:marRight w:val="0"/>
      <w:marTop w:val="0"/>
      <w:marBottom w:val="0"/>
      <w:divBdr>
        <w:top w:val="none" w:sz="0" w:space="0" w:color="auto"/>
        <w:left w:val="none" w:sz="0" w:space="0" w:color="auto"/>
        <w:bottom w:val="none" w:sz="0" w:space="0" w:color="auto"/>
        <w:right w:val="none" w:sz="0" w:space="0" w:color="auto"/>
      </w:divBdr>
    </w:div>
    <w:div w:id="766850757">
      <w:bodyDiv w:val="1"/>
      <w:marLeft w:val="0"/>
      <w:marRight w:val="0"/>
      <w:marTop w:val="0"/>
      <w:marBottom w:val="0"/>
      <w:divBdr>
        <w:top w:val="none" w:sz="0" w:space="0" w:color="auto"/>
        <w:left w:val="none" w:sz="0" w:space="0" w:color="auto"/>
        <w:bottom w:val="none" w:sz="0" w:space="0" w:color="auto"/>
        <w:right w:val="none" w:sz="0" w:space="0" w:color="auto"/>
      </w:divBdr>
    </w:div>
    <w:div w:id="792096359">
      <w:bodyDiv w:val="1"/>
      <w:marLeft w:val="0"/>
      <w:marRight w:val="0"/>
      <w:marTop w:val="0"/>
      <w:marBottom w:val="0"/>
      <w:divBdr>
        <w:top w:val="none" w:sz="0" w:space="0" w:color="auto"/>
        <w:left w:val="none" w:sz="0" w:space="0" w:color="auto"/>
        <w:bottom w:val="none" w:sz="0" w:space="0" w:color="auto"/>
        <w:right w:val="none" w:sz="0" w:space="0" w:color="auto"/>
      </w:divBdr>
    </w:div>
    <w:div w:id="1005935581">
      <w:bodyDiv w:val="1"/>
      <w:marLeft w:val="0"/>
      <w:marRight w:val="0"/>
      <w:marTop w:val="0"/>
      <w:marBottom w:val="0"/>
      <w:divBdr>
        <w:top w:val="none" w:sz="0" w:space="0" w:color="auto"/>
        <w:left w:val="none" w:sz="0" w:space="0" w:color="auto"/>
        <w:bottom w:val="none" w:sz="0" w:space="0" w:color="auto"/>
        <w:right w:val="none" w:sz="0" w:space="0" w:color="auto"/>
      </w:divBdr>
    </w:div>
    <w:div w:id="1146821629">
      <w:bodyDiv w:val="1"/>
      <w:marLeft w:val="0"/>
      <w:marRight w:val="0"/>
      <w:marTop w:val="0"/>
      <w:marBottom w:val="0"/>
      <w:divBdr>
        <w:top w:val="none" w:sz="0" w:space="0" w:color="auto"/>
        <w:left w:val="none" w:sz="0" w:space="0" w:color="auto"/>
        <w:bottom w:val="none" w:sz="0" w:space="0" w:color="auto"/>
        <w:right w:val="none" w:sz="0" w:space="0" w:color="auto"/>
      </w:divBdr>
    </w:div>
    <w:div w:id="1436560239">
      <w:bodyDiv w:val="1"/>
      <w:marLeft w:val="0"/>
      <w:marRight w:val="0"/>
      <w:marTop w:val="0"/>
      <w:marBottom w:val="0"/>
      <w:divBdr>
        <w:top w:val="none" w:sz="0" w:space="0" w:color="auto"/>
        <w:left w:val="none" w:sz="0" w:space="0" w:color="auto"/>
        <w:bottom w:val="none" w:sz="0" w:space="0" w:color="auto"/>
        <w:right w:val="none" w:sz="0" w:space="0" w:color="auto"/>
      </w:divBdr>
    </w:div>
    <w:div w:id="1687558841">
      <w:bodyDiv w:val="1"/>
      <w:marLeft w:val="0"/>
      <w:marRight w:val="0"/>
      <w:marTop w:val="0"/>
      <w:marBottom w:val="0"/>
      <w:divBdr>
        <w:top w:val="none" w:sz="0" w:space="0" w:color="auto"/>
        <w:left w:val="none" w:sz="0" w:space="0" w:color="auto"/>
        <w:bottom w:val="none" w:sz="0" w:space="0" w:color="auto"/>
        <w:right w:val="none" w:sz="0" w:space="0" w:color="auto"/>
      </w:divBdr>
    </w:div>
    <w:div w:id="2041472934">
      <w:bodyDiv w:val="1"/>
      <w:marLeft w:val="0"/>
      <w:marRight w:val="0"/>
      <w:marTop w:val="0"/>
      <w:marBottom w:val="0"/>
      <w:divBdr>
        <w:top w:val="none" w:sz="0" w:space="0" w:color="auto"/>
        <w:left w:val="none" w:sz="0" w:space="0" w:color="auto"/>
        <w:bottom w:val="none" w:sz="0" w:space="0" w:color="auto"/>
        <w:right w:val="none" w:sz="0" w:space="0" w:color="auto"/>
      </w:divBdr>
    </w:div>
    <w:div w:id="21020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E228C-91E1-4B6B-BC8B-0D64DEC6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34</Pages>
  <Words>6820</Words>
  <Characters>38876</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ISTITUTO TECNICO PER GEOMETRI “G</vt:lpstr>
    </vt:vector>
  </TitlesOfParts>
  <Company/>
  <LinksUpToDate>false</LinksUpToDate>
  <CharactersWithSpaces>45605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PER GEOMETRI “G</dc:title>
  <dc:subject/>
  <dc:creator>FRANCO SALIS</dc:creator>
  <cp:keywords/>
  <cp:lastModifiedBy>Mauro Marras</cp:lastModifiedBy>
  <cp:revision>111</cp:revision>
  <cp:lastPrinted>2015-05-13T18:41:00Z</cp:lastPrinted>
  <dcterms:created xsi:type="dcterms:W3CDTF">2014-05-08T12:26:00Z</dcterms:created>
  <dcterms:modified xsi:type="dcterms:W3CDTF">2015-05-14T17:36:00Z</dcterms:modified>
</cp:coreProperties>
</file>